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1EC3" w:rsidRPr="004903BD" w:rsidRDefault="00FE4A6B" w:rsidP="00CC4090">
      <w:pPr>
        <w:spacing w:after="0" w:line="240" w:lineRule="auto"/>
        <w:jc w:val="center"/>
        <w:rPr>
          <w:rFonts w:ascii="Arial" w:hAnsi="Arial" w:cs="Arial"/>
          <w:b/>
          <w:sz w:val="28"/>
          <w:szCs w:val="28"/>
        </w:rPr>
      </w:pPr>
      <w:proofErr w:type="spellStart"/>
      <w:r>
        <w:rPr>
          <w:rFonts w:ascii="Arial" w:hAnsi="Arial" w:cs="Arial"/>
          <w:b/>
          <w:sz w:val="28"/>
          <w:szCs w:val="28"/>
        </w:rPr>
        <w:t>Hammelburg</w:t>
      </w:r>
      <w:proofErr w:type="spellEnd"/>
      <w:r>
        <w:rPr>
          <w:rFonts w:ascii="Arial" w:hAnsi="Arial" w:cs="Arial"/>
          <w:b/>
          <w:sz w:val="28"/>
          <w:szCs w:val="28"/>
        </w:rPr>
        <w:t xml:space="preserve"> Raid</w:t>
      </w:r>
      <w:r w:rsidR="00446302">
        <w:rPr>
          <w:rFonts w:ascii="Arial" w:hAnsi="Arial" w:cs="Arial"/>
          <w:b/>
          <w:sz w:val="28"/>
          <w:szCs w:val="28"/>
        </w:rPr>
        <w:t xml:space="preserve"> </w:t>
      </w:r>
      <w:r w:rsidR="00A0594A" w:rsidRPr="004903BD">
        <w:rPr>
          <w:rFonts w:ascii="Arial" w:hAnsi="Arial" w:cs="Arial"/>
          <w:b/>
          <w:sz w:val="28"/>
          <w:szCs w:val="28"/>
        </w:rPr>
        <w:t>Research Module</w:t>
      </w:r>
    </w:p>
    <w:p w:rsidR="00A0594A" w:rsidRDefault="00A0594A" w:rsidP="00A0594A">
      <w:pPr>
        <w:spacing w:after="0" w:line="240" w:lineRule="auto"/>
        <w:rPr>
          <w:rFonts w:ascii="Arial" w:hAnsi="Arial" w:cs="Arial"/>
          <w:sz w:val="24"/>
          <w:szCs w:val="24"/>
        </w:rPr>
      </w:pPr>
    </w:p>
    <w:p w:rsidR="00A0594A" w:rsidRDefault="00A0594A" w:rsidP="00D96F62">
      <w:pPr>
        <w:spacing w:after="0" w:line="240" w:lineRule="auto"/>
        <w:rPr>
          <w:rFonts w:ascii="Arial" w:hAnsi="Arial" w:cs="Arial"/>
          <w:sz w:val="24"/>
          <w:szCs w:val="24"/>
        </w:rPr>
      </w:pPr>
      <w:r w:rsidRPr="004903BD">
        <w:rPr>
          <w:rFonts w:ascii="Arial" w:hAnsi="Arial" w:cs="Arial"/>
          <w:b/>
          <w:sz w:val="24"/>
          <w:szCs w:val="24"/>
        </w:rPr>
        <w:t>Definition</w:t>
      </w:r>
      <w:r w:rsidR="00F450B1">
        <w:rPr>
          <w:rFonts w:ascii="Arial" w:hAnsi="Arial" w:cs="Arial"/>
          <w:sz w:val="24"/>
          <w:szCs w:val="24"/>
        </w:rPr>
        <w:t xml:space="preserve">: </w:t>
      </w:r>
      <w:r w:rsidR="00FE4A6B">
        <w:rPr>
          <w:rFonts w:ascii="Arial" w:hAnsi="Arial" w:cs="Arial"/>
          <w:sz w:val="24"/>
          <w:szCs w:val="24"/>
        </w:rPr>
        <w:t>Attempt to liberate American prisoners from German POW camp with an armored task force in 1945.</w:t>
      </w:r>
      <w:r w:rsidR="00446302">
        <w:rPr>
          <w:rFonts w:ascii="Arial" w:hAnsi="Arial" w:cs="Arial"/>
          <w:sz w:val="24"/>
          <w:szCs w:val="24"/>
        </w:rPr>
        <w:t xml:space="preserve"> </w:t>
      </w:r>
      <w:r w:rsidR="007D19AC">
        <w:rPr>
          <w:rFonts w:ascii="Arial" w:hAnsi="Arial" w:cs="Arial"/>
          <w:sz w:val="24"/>
          <w:szCs w:val="24"/>
        </w:rPr>
        <w:t xml:space="preserve"> </w:t>
      </w:r>
    </w:p>
    <w:p w:rsidR="002D2C66" w:rsidRDefault="002D2C66" w:rsidP="00A0594A">
      <w:pPr>
        <w:spacing w:after="0" w:line="240" w:lineRule="auto"/>
        <w:rPr>
          <w:rFonts w:ascii="Arial" w:hAnsi="Arial" w:cs="Arial"/>
          <w:sz w:val="24"/>
          <w:szCs w:val="24"/>
        </w:rPr>
      </w:pPr>
    </w:p>
    <w:p w:rsidR="00D96F62" w:rsidRDefault="002D2C66" w:rsidP="00A0594A">
      <w:pPr>
        <w:spacing w:after="0" w:line="240" w:lineRule="auto"/>
        <w:rPr>
          <w:rFonts w:ascii="Arial" w:hAnsi="Arial" w:cs="Arial"/>
          <w:sz w:val="24"/>
          <w:szCs w:val="24"/>
        </w:rPr>
      </w:pPr>
      <w:r w:rsidRPr="004903BD">
        <w:rPr>
          <w:rFonts w:ascii="Arial" w:hAnsi="Arial" w:cs="Arial"/>
          <w:b/>
          <w:sz w:val="24"/>
          <w:szCs w:val="24"/>
          <w:u w:val="single"/>
        </w:rPr>
        <w:t>NOTE</w:t>
      </w:r>
      <w:r w:rsidR="00446302">
        <w:rPr>
          <w:rFonts w:ascii="Arial" w:hAnsi="Arial" w:cs="Arial"/>
          <w:sz w:val="24"/>
          <w:szCs w:val="24"/>
        </w:rPr>
        <w:t xml:space="preserve">: </w:t>
      </w:r>
      <w:r>
        <w:rPr>
          <w:rFonts w:ascii="Arial" w:hAnsi="Arial" w:cs="Arial"/>
          <w:sz w:val="24"/>
          <w:szCs w:val="24"/>
        </w:rPr>
        <w:t xml:space="preserve">The references </w:t>
      </w:r>
      <w:r w:rsidR="00E3161B">
        <w:rPr>
          <w:rFonts w:ascii="Arial" w:hAnsi="Arial" w:cs="Arial"/>
          <w:sz w:val="24"/>
          <w:szCs w:val="24"/>
        </w:rPr>
        <w:t xml:space="preserve">below </w:t>
      </w:r>
      <w:r>
        <w:rPr>
          <w:rFonts w:ascii="Arial" w:hAnsi="Arial" w:cs="Arial"/>
          <w:sz w:val="24"/>
          <w:szCs w:val="24"/>
        </w:rPr>
        <w:t xml:space="preserve">provide information </w:t>
      </w:r>
      <w:r w:rsidR="00CC4090">
        <w:rPr>
          <w:rFonts w:ascii="Arial" w:hAnsi="Arial" w:cs="Arial"/>
          <w:sz w:val="24"/>
          <w:szCs w:val="24"/>
        </w:rPr>
        <w:t xml:space="preserve">relevant to this engagement.  </w:t>
      </w:r>
      <w:r w:rsidR="00D96F62">
        <w:rPr>
          <w:rFonts w:ascii="Arial" w:hAnsi="Arial" w:cs="Arial"/>
          <w:sz w:val="24"/>
          <w:szCs w:val="24"/>
        </w:rPr>
        <w:t xml:space="preserve">Use these references and supplement with your own research.  </w:t>
      </w:r>
    </w:p>
    <w:p w:rsidR="00C66A82" w:rsidRDefault="00C66A82" w:rsidP="00A0594A">
      <w:pPr>
        <w:spacing w:after="0" w:line="240" w:lineRule="auto"/>
        <w:rPr>
          <w:rFonts w:ascii="Arial" w:hAnsi="Arial" w:cs="Arial"/>
          <w:sz w:val="24"/>
          <w:szCs w:val="24"/>
        </w:rPr>
      </w:pPr>
    </w:p>
    <w:p w:rsidR="00C66A82" w:rsidRDefault="00C66A82" w:rsidP="00A0594A">
      <w:pPr>
        <w:spacing w:after="0" w:line="240" w:lineRule="auto"/>
        <w:rPr>
          <w:rFonts w:ascii="Arial" w:hAnsi="Arial" w:cs="Arial"/>
          <w:sz w:val="24"/>
          <w:szCs w:val="24"/>
        </w:rPr>
      </w:pPr>
      <w:r w:rsidRPr="00C66A82">
        <w:rPr>
          <w:rFonts w:ascii="Arial" w:hAnsi="Arial" w:cs="Arial"/>
          <w:b/>
          <w:sz w:val="24"/>
          <w:szCs w:val="24"/>
          <w:u w:val="single"/>
        </w:rPr>
        <w:t>H</w:t>
      </w:r>
      <w:r>
        <w:rPr>
          <w:rFonts w:ascii="Arial" w:hAnsi="Arial" w:cs="Arial"/>
          <w:b/>
          <w:sz w:val="24"/>
          <w:szCs w:val="24"/>
          <w:u w:val="single"/>
        </w:rPr>
        <w:t>INT</w:t>
      </w:r>
      <w:r>
        <w:rPr>
          <w:rFonts w:ascii="Arial" w:hAnsi="Arial" w:cs="Arial"/>
          <w:sz w:val="24"/>
          <w:szCs w:val="24"/>
        </w:rPr>
        <w:t xml:space="preserve">: The decision to execute the </w:t>
      </w:r>
      <w:proofErr w:type="spellStart"/>
      <w:r>
        <w:rPr>
          <w:rFonts w:ascii="Arial" w:hAnsi="Arial" w:cs="Arial"/>
          <w:sz w:val="24"/>
          <w:szCs w:val="24"/>
        </w:rPr>
        <w:t>Hammelburg</w:t>
      </w:r>
      <w:proofErr w:type="spellEnd"/>
      <w:r>
        <w:rPr>
          <w:rFonts w:ascii="Arial" w:hAnsi="Arial" w:cs="Arial"/>
          <w:sz w:val="24"/>
          <w:szCs w:val="24"/>
        </w:rPr>
        <w:t xml:space="preserve"> Raid remains controversial to this day, given the personal connection between General Patton and one of the POWs.  Keep your focus upon the tactical aspects of this operation rather than the controversy surrounding its </w:t>
      </w:r>
      <w:proofErr w:type="gramStart"/>
      <w:r>
        <w:rPr>
          <w:rFonts w:ascii="Arial" w:hAnsi="Arial" w:cs="Arial"/>
          <w:sz w:val="24"/>
          <w:szCs w:val="24"/>
        </w:rPr>
        <w:t>origins.</w:t>
      </w:r>
      <w:proofErr w:type="gramEnd"/>
      <w:r>
        <w:rPr>
          <w:rFonts w:ascii="Arial" w:hAnsi="Arial" w:cs="Arial"/>
          <w:sz w:val="24"/>
          <w:szCs w:val="24"/>
        </w:rPr>
        <w:t xml:space="preserve">  </w:t>
      </w:r>
    </w:p>
    <w:p w:rsidR="00D96F62" w:rsidRDefault="00D96F62" w:rsidP="00A0594A">
      <w:pPr>
        <w:spacing w:after="0" w:line="240" w:lineRule="auto"/>
        <w:rPr>
          <w:rFonts w:ascii="Arial" w:hAnsi="Arial" w:cs="Arial"/>
          <w:sz w:val="24"/>
          <w:szCs w:val="24"/>
        </w:rPr>
      </w:pPr>
    </w:p>
    <w:p w:rsidR="00FA6124" w:rsidRPr="0070371B" w:rsidRDefault="00FA6124" w:rsidP="00A0594A">
      <w:pPr>
        <w:spacing w:after="0" w:line="240" w:lineRule="auto"/>
        <w:rPr>
          <w:rFonts w:ascii="Arial" w:hAnsi="Arial" w:cs="Arial"/>
          <w:b/>
          <w:sz w:val="24"/>
          <w:szCs w:val="24"/>
          <w:u w:val="single"/>
        </w:rPr>
      </w:pPr>
      <w:r w:rsidRPr="0070371B">
        <w:rPr>
          <w:rFonts w:ascii="Arial" w:hAnsi="Arial" w:cs="Arial"/>
          <w:b/>
          <w:sz w:val="24"/>
          <w:szCs w:val="24"/>
          <w:u w:val="single"/>
        </w:rPr>
        <w:t xml:space="preserve">Electronic References listed by file name: </w:t>
      </w:r>
    </w:p>
    <w:p w:rsidR="0070371B" w:rsidRDefault="0070371B" w:rsidP="00A0594A">
      <w:pPr>
        <w:spacing w:after="0" w:line="240" w:lineRule="auto"/>
        <w:rPr>
          <w:rFonts w:ascii="Arial" w:hAnsi="Arial" w:cs="Arial"/>
          <w:sz w:val="24"/>
          <w:szCs w:val="24"/>
        </w:rPr>
      </w:pPr>
    </w:p>
    <w:p w:rsidR="00A76858" w:rsidRDefault="00A76858" w:rsidP="00FE4A6B">
      <w:pPr>
        <w:spacing w:after="0" w:line="240" w:lineRule="auto"/>
        <w:rPr>
          <w:rFonts w:ascii="Arial" w:hAnsi="Arial" w:cs="Arial"/>
          <w:sz w:val="24"/>
          <w:szCs w:val="24"/>
        </w:rPr>
      </w:pPr>
      <w:r w:rsidRPr="00FE4A6B">
        <w:rPr>
          <w:rFonts w:ascii="Arial" w:hAnsi="Arial" w:cs="Arial"/>
          <w:sz w:val="24"/>
          <w:szCs w:val="24"/>
        </w:rPr>
        <w:t xml:space="preserve"> </w:t>
      </w:r>
      <w:r w:rsidR="00860A53">
        <w:rPr>
          <w:rFonts w:ascii="Arial" w:hAnsi="Arial" w:cs="Arial"/>
          <w:sz w:val="24"/>
          <w:szCs w:val="24"/>
        </w:rPr>
        <w:t>4AD AAR Extract</w:t>
      </w:r>
    </w:p>
    <w:p w:rsidR="00860A53" w:rsidRDefault="00860A53" w:rsidP="00860A53">
      <w:pPr>
        <w:pStyle w:val="ListParagraph"/>
        <w:numPr>
          <w:ilvl w:val="0"/>
          <w:numId w:val="25"/>
        </w:numPr>
        <w:spacing w:after="0" w:line="240" w:lineRule="auto"/>
        <w:rPr>
          <w:rFonts w:ascii="Arial" w:hAnsi="Arial" w:cs="Arial"/>
          <w:sz w:val="24"/>
          <w:szCs w:val="24"/>
        </w:rPr>
      </w:pPr>
      <w:r>
        <w:rPr>
          <w:rFonts w:ascii="Arial" w:hAnsi="Arial" w:cs="Arial"/>
          <w:sz w:val="24"/>
          <w:szCs w:val="24"/>
        </w:rPr>
        <w:t>Entries from the 4</w:t>
      </w:r>
      <w:r w:rsidRPr="00860A53">
        <w:rPr>
          <w:rFonts w:ascii="Arial" w:hAnsi="Arial" w:cs="Arial"/>
          <w:sz w:val="24"/>
          <w:szCs w:val="24"/>
          <w:vertAlign w:val="superscript"/>
        </w:rPr>
        <w:t>th</w:t>
      </w:r>
      <w:r>
        <w:rPr>
          <w:rFonts w:ascii="Arial" w:hAnsi="Arial" w:cs="Arial"/>
          <w:sz w:val="24"/>
          <w:szCs w:val="24"/>
        </w:rPr>
        <w:t xml:space="preserve"> Armored Division History compiled from wartime reports</w:t>
      </w:r>
    </w:p>
    <w:p w:rsidR="00860A53" w:rsidRDefault="00860A53" w:rsidP="00860A53">
      <w:pPr>
        <w:spacing w:after="0" w:line="240" w:lineRule="auto"/>
        <w:rPr>
          <w:rFonts w:ascii="Arial" w:hAnsi="Arial" w:cs="Arial"/>
          <w:sz w:val="24"/>
          <w:szCs w:val="24"/>
        </w:rPr>
      </w:pPr>
    </w:p>
    <w:p w:rsidR="00860A53" w:rsidRDefault="00860A53" w:rsidP="00860A53">
      <w:pPr>
        <w:spacing w:after="0" w:line="240" w:lineRule="auto"/>
        <w:rPr>
          <w:rFonts w:ascii="Arial" w:hAnsi="Arial" w:cs="Arial"/>
          <w:sz w:val="24"/>
          <w:szCs w:val="24"/>
        </w:rPr>
      </w:pPr>
      <w:r>
        <w:rPr>
          <w:rFonts w:ascii="Arial" w:hAnsi="Arial" w:cs="Arial"/>
          <w:sz w:val="24"/>
          <w:szCs w:val="24"/>
        </w:rPr>
        <w:t>37</w:t>
      </w:r>
      <w:r>
        <w:rPr>
          <w:rFonts w:ascii="Arial" w:hAnsi="Arial" w:cs="Arial"/>
          <w:sz w:val="24"/>
          <w:szCs w:val="24"/>
          <w:vertAlign w:val="superscript"/>
        </w:rPr>
        <w:t xml:space="preserve">th </w:t>
      </w:r>
      <w:r>
        <w:rPr>
          <w:rFonts w:ascii="Arial" w:hAnsi="Arial" w:cs="Arial"/>
          <w:sz w:val="24"/>
          <w:szCs w:val="24"/>
        </w:rPr>
        <w:t xml:space="preserve">Tank </w:t>
      </w:r>
      <w:proofErr w:type="spellStart"/>
      <w:r>
        <w:rPr>
          <w:rFonts w:ascii="Arial" w:hAnsi="Arial" w:cs="Arial"/>
          <w:sz w:val="24"/>
          <w:szCs w:val="24"/>
        </w:rPr>
        <w:t>Bn</w:t>
      </w:r>
      <w:proofErr w:type="spellEnd"/>
      <w:r>
        <w:rPr>
          <w:rFonts w:ascii="Arial" w:hAnsi="Arial" w:cs="Arial"/>
          <w:sz w:val="24"/>
          <w:szCs w:val="24"/>
        </w:rPr>
        <w:t xml:space="preserve"> AAR Extract</w:t>
      </w:r>
    </w:p>
    <w:p w:rsidR="00860A53" w:rsidRDefault="00860A53" w:rsidP="00860A53">
      <w:pPr>
        <w:pStyle w:val="ListParagraph"/>
        <w:numPr>
          <w:ilvl w:val="0"/>
          <w:numId w:val="25"/>
        </w:numPr>
        <w:spacing w:after="0" w:line="240" w:lineRule="auto"/>
        <w:rPr>
          <w:rFonts w:ascii="Arial" w:hAnsi="Arial" w:cs="Arial"/>
          <w:sz w:val="24"/>
          <w:szCs w:val="24"/>
        </w:rPr>
      </w:pPr>
      <w:r>
        <w:rPr>
          <w:rFonts w:ascii="Arial" w:hAnsi="Arial" w:cs="Arial"/>
          <w:sz w:val="24"/>
          <w:szCs w:val="24"/>
        </w:rPr>
        <w:t>Select entries from the battalion’s wartime AAR, covering the period FEB- MAY 1945</w:t>
      </w:r>
    </w:p>
    <w:p w:rsidR="009E55F8" w:rsidRDefault="00B57C89" w:rsidP="009E55F8">
      <w:pPr>
        <w:pStyle w:val="ListParagraph"/>
        <w:numPr>
          <w:ilvl w:val="0"/>
          <w:numId w:val="25"/>
        </w:numPr>
        <w:spacing w:after="0" w:line="240" w:lineRule="auto"/>
        <w:rPr>
          <w:rFonts w:ascii="Arial" w:hAnsi="Arial" w:cs="Arial"/>
          <w:sz w:val="24"/>
          <w:szCs w:val="24"/>
        </w:rPr>
      </w:pPr>
      <w:r w:rsidRPr="00B57C89">
        <w:rPr>
          <w:rFonts w:ascii="Arial" w:hAnsi="Arial" w:cs="Arial"/>
          <w:b/>
          <w:sz w:val="24"/>
          <w:szCs w:val="24"/>
        </w:rPr>
        <w:t>NOTE</w:t>
      </w:r>
      <w:r w:rsidRPr="00B57C89">
        <w:rPr>
          <w:rFonts w:ascii="Arial" w:hAnsi="Arial" w:cs="Arial"/>
          <w:sz w:val="24"/>
          <w:szCs w:val="24"/>
        </w:rPr>
        <w:t xml:space="preserve">: This source indicates Schweinfurt as the start point for the operation and the focus of a covering force that cleared a path through the town for TF Baum to pass.  This reference is incorrect.  </w:t>
      </w:r>
      <w:r>
        <w:rPr>
          <w:rFonts w:ascii="Arial" w:hAnsi="Arial" w:cs="Arial"/>
          <w:sz w:val="24"/>
          <w:szCs w:val="24"/>
        </w:rPr>
        <w:t xml:space="preserve">It should be </w:t>
      </w:r>
      <w:proofErr w:type="spellStart"/>
      <w:r>
        <w:rPr>
          <w:rFonts w:ascii="Arial" w:hAnsi="Arial" w:cs="Arial"/>
          <w:sz w:val="24"/>
          <w:szCs w:val="24"/>
        </w:rPr>
        <w:t>Schweinheim</w:t>
      </w:r>
      <w:proofErr w:type="spellEnd"/>
      <w:r>
        <w:rPr>
          <w:rFonts w:ascii="Arial" w:hAnsi="Arial" w:cs="Arial"/>
          <w:sz w:val="24"/>
          <w:szCs w:val="24"/>
        </w:rPr>
        <w:t xml:space="preserve">, which is very close </w:t>
      </w:r>
      <w:r w:rsidR="00256F58">
        <w:rPr>
          <w:rFonts w:ascii="Arial" w:hAnsi="Arial" w:cs="Arial"/>
          <w:sz w:val="24"/>
          <w:szCs w:val="24"/>
        </w:rPr>
        <w:t xml:space="preserve">to </w:t>
      </w:r>
      <w:r>
        <w:rPr>
          <w:rFonts w:ascii="Arial" w:hAnsi="Arial" w:cs="Arial"/>
          <w:sz w:val="24"/>
          <w:szCs w:val="24"/>
        </w:rPr>
        <w:t xml:space="preserve">Aschaffenburg. </w:t>
      </w:r>
      <w:proofErr w:type="spellStart"/>
      <w:r>
        <w:rPr>
          <w:rFonts w:ascii="Arial" w:hAnsi="Arial" w:cs="Arial"/>
          <w:sz w:val="24"/>
          <w:szCs w:val="24"/>
        </w:rPr>
        <w:t>Schweinheim</w:t>
      </w:r>
      <w:proofErr w:type="spellEnd"/>
      <w:r>
        <w:rPr>
          <w:rFonts w:ascii="Arial" w:hAnsi="Arial" w:cs="Arial"/>
          <w:sz w:val="24"/>
          <w:szCs w:val="24"/>
        </w:rPr>
        <w:t xml:space="preserve"> is also referenced by other sources, including accounts by </w:t>
      </w:r>
      <w:r w:rsidR="00256F58">
        <w:rPr>
          <w:rFonts w:ascii="Arial" w:hAnsi="Arial" w:cs="Arial"/>
          <w:sz w:val="24"/>
          <w:szCs w:val="24"/>
        </w:rPr>
        <w:t>the American task force commander</w:t>
      </w:r>
      <w:bookmarkStart w:id="0" w:name="_GoBack"/>
      <w:bookmarkEnd w:id="0"/>
      <w:r>
        <w:rPr>
          <w:rFonts w:ascii="Arial" w:hAnsi="Arial" w:cs="Arial"/>
          <w:sz w:val="24"/>
          <w:szCs w:val="24"/>
        </w:rPr>
        <w:t xml:space="preserve">. </w:t>
      </w:r>
    </w:p>
    <w:p w:rsidR="00B57C89" w:rsidRPr="00B57C89" w:rsidRDefault="00B57C89" w:rsidP="00B57C89">
      <w:pPr>
        <w:spacing w:after="0" w:line="240" w:lineRule="auto"/>
        <w:rPr>
          <w:rFonts w:ascii="Arial" w:hAnsi="Arial" w:cs="Arial"/>
          <w:sz w:val="24"/>
          <w:szCs w:val="24"/>
        </w:rPr>
      </w:pPr>
    </w:p>
    <w:p w:rsidR="00053D8A" w:rsidRDefault="007E00D7" w:rsidP="00A0594A">
      <w:pPr>
        <w:spacing w:after="0" w:line="240" w:lineRule="auto"/>
        <w:rPr>
          <w:rFonts w:ascii="Arial" w:hAnsi="Arial" w:cs="Arial"/>
          <w:b/>
          <w:i/>
          <w:sz w:val="24"/>
          <w:szCs w:val="24"/>
        </w:rPr>
      </w:pPr>
      <w:r w:rsidRPr="002125B7">
        <w:rPr>
          <w:rFonts w:ascii="Arial" w:hAnsi="Arial" w:cs="Arial"/>
          <w:b/>
          <w:i/>
          <w:sz w:val="24"/>
          <w:szCs w:val="24"/>
        </w:rPr>
        <w:t>Recommended Websites:</w:t>
      </w:r>
    </w:p>
    <w:p w:rsidR="00F40B8F" w:rsidRDefault="00F40B8F" w:rsidP="00A0594A">
      <w:pPr>
        <w:spacing w:after="0" w:line="240" w:lineRule="auto"/>
        <w:rPr>
          <w:rFonts w:ascii="Arial" w:hAnsi="Arial" w:cs="Arial"/>
          <w:b/>
          <w:i/>
          <w:sz w:val="24"/>
          <w:szCs w:val="24"/>
        </w:rPr>
      </w:pPr>
    </w:p>
    <w:p w:rsidR="00F40B8F" w:rsidRDefault="00256F58" w:rsidP="00A0594A">
      <w:pPr>
        <w:spacing w:after="0" w:line="240" w:lineRule="auto"/>
        <w:rPr>
          <w:rFonts w:ascii="Arial" w:hAnsi="Arial" w:cs="Arial"/>
          <w:sz w:val="24"/>
          <w:szCs w:val="24"/>
        </w:rPr>
      </w:pPr>
      <w:hyperlink r:id="rId7" w:history="1">
        <w:r w:rsidR="00F40B8F" w:rsidRPr="000F6348">
          <w:rPr>
            <w:rStyle w:val="Hyperlink"/>
            <w:rFonts w:ascii="Arial" w:hAnsi="Arial" w:cs="Arial"/>
            <w:sz w:val="24"/>
            <w:szCs w:val="24"/>
          </w:rPr>
          <w:t>http://www.benning.army.mil/Library/</w:t>
        </w:r>
      </w:hyperlink>
    </w:p>
    <w:p w:rsidR="00F40B8F" w:rsidRPr="00F40B8F" w:rsidRDefault="00F40B8F" w:rsidP="00F40B8F">
      <w:pPr>
        <w:pStyle w:val="ListParagraph"/>
        <w:numPr>
          <w:ilvl w:val="0"/>
          <w:numId w:val="24"/>
        </w:numPr>
        <w:spacing w:after="0" w:line="240" w:lineRule="auto"/>
        <w:rPr>
          <w:rFonts w:ascii="Arial" w:hAnsi="Arial" w:cs="Arial"/>
          <w:sz w:val="24"/>
          <w:szCs w:val="24"/>
        </w:rPr>
      </w:pPr>
      <w:r>
        <w:rPr>
          <w:rFonts w:ascii="Arial" w:hAnsi="Arial" w:cs="Arial"/>
          <w:sz w:val="24"/>
          <w:szCs w:val="24"/>
        </w:rPr>
        <w:t>This is the website of the Donovan Research Library, which features an online catalogue and a host of different services, including JSTOR, through which to conduct research and access source material</w:t>
      </w:r>
    </w:p>
    <w:p w:rsidR="007E00D7" w:rsidRDefault="007E00D7" w:rsidP="00A0594A">
      <w:pPr>
        <w:spacing w:after="0" w:line="240" w:lineRule="auto"/>
        <w:rPr>
          <w:rFonts w:ascii="Arial" w:hAnsi="Arial" w:cs="Arial"/>
          <w:sz w:val="24"/>
          <w:szCs w:val="24"/>
        </w:rPr>
      </w:pPr>
    </w:p>
    <w:p w:rsidR="00991017" w:rsidRDefault="00991017" w:rsidP="00A0594A">
      <w:pPr>
        <w:spacing w:after="0" w:line="240" w:lineRule="auto"/>
        <w:rPr>
          <w:rFonts w:ascii="Arial" w:hAnsi="Arial" w:cs="Arial"/>
          <w:b/>
          <w:i/>
          <w:sz w:val="24"/>
          <w:szCs w:val="24"/>
        </w:rPr>
      </w:pPr>
    </w:p>
    <w:p w:rsidR="00E3161B" w:rsidRDefault="00E3161B" w:rsidP="00A0594A">
      <w:pPr>
        <w:spacing w:after="0" w:line="240" w:lineRule="auto"/>
        <w:rPr>
          <w:rFonts w:ascii="Arial" w:hAnsi="Arial" w:cs="Arial"/>
          <w:b/>
          <w:i/>
          <w:sz w:val="24"/>
          <w:szCs w:val="24"/>
        </w:rPr>
      </w:pPr>
      <w:r w:rsidRPr="00CE36AF">
        <w:rPr>
          <w:rFonts w:ascii="Arial" w:hAnsi="Arial" w:cs="Arial"/>
          <w:b/>
          <w:i/>
          <w:sz w:val="24"/>
          <w:szCs w:val="24"/>
        </w:rPr>
        <w:t xml:space="preserve">Suggested secondary sources: </w:t>
      </w:r>
    </w:p>
    <w:p w:rsidR="002B6D9F" w:rsidRDefault="002B6D9F" w:rsidP="00A0594A">
      <w:pPr>
        <w:spacing w:after="0" w:line="240" w:lineRule="auto"/>
        <w:rPr>
          <w:rFonts w:ascii="Arial" w:hAnsi="Arial" w:cs="Arial"/>
          <w:b/>
          <w:i/>
          <w:sz w:val="24"/>
          <w:szCs w:val="24"/>
        </w:rPr>
      </w:pPr>
    </w:p>
    <w:p w:rsidR="00FE4A6B" w:rsidRDefault="00FE4A6B" w:rsidP="00FE4A6B">
      <w:pPr>
        <w:tabs>
          <w:tab w:val="left" w:pos="2880"/>
        </w:tabs>
        <w:spacing w:after="0" w:line="240" w:lineRule="auto"/>
        <w:ind w:left="2880" w:hanging="2880"/>
        <w:rPr>
          <w:rFonts w:ascii="Arial" w:hAnsi="Arial" w:cs="Arial"/>
          <w:sz w:val="24"/>
          <w:szCs w:val="24"/>
        </w:rPr>
      </w:pPr>
      <w:r w:rsidRPr="00FE4A6B">
        <w:rPr>
          <w:rFonts w:ascii="Arial" w:hAnsi="Arial" w:cs="Arial"/>
          <w:sz w:val="24"/>
          <w:szCs w:val="24"/>
        </w:rPr>
        <w:t>Baron, Richard W.</w:t>
      </w:r>
      <w:proofErr w:type="gramStart"/>
      <w:r>
        <w:rPr>
          <w:rFonts w:ascii="Arial" w:hAnsi="Arial" w:cs="Arial"/>
          <w:sz w:val="24"/>
          <w:szCs w:val="24"/>
        </w:rPr>
        <w:t xml:space="preserve">,  </w:t>
      </w:r>
      <w:r w:rsidRPr="00FE4A6B">
        <w:rPr>
          <w:rFonts w:ascii="Arial" w:hAnsi="Arial" w:cs="Arial"/>
          <w:i/>
          <w:sz w:val="24"/>
          <w:szCs w:val="24"/>
        </w:rPr>
        <w:t>Raid</w:t>
      </w:r>
      <w:proofErr w:type="gramEnd"/>
      <w:r w:rsidRPr="00FE4A6B">
        <w:rPr>
          <w:rFonts w:ascii="Arial" w:hAnsi="Arial" w:cs="Arial"/>
          <w:i/>
          <w:sz w:val="24"/>
          <w:szCs w:val="24"/>
        </w:rPr>
        <w:t xml:space="preserve">!   The </w:t>
      </w:r>
      <w:r>
        <w:rPr>
          <w:rFonts w:ascii="Arial" w:hAnsi="Arial" w:cs="Arial"/>
          <w:i/>
          <w:sz w:val="24"/>
          <w:szCs w:val="24"/>
        </w:rPr>
        <w:t>U</w:t>
      </w:r>
      <w:r w:rsidRPr="00FE4A6B">
        <w:rPr>
          <w:rFonts w:ascii="Arial" w:hAnsi="Arial" w:cs="Arial"/>
          <w:i/>
          <w:sz w:val="24"/>
          <w:szCs w:val="24"/>
        </w:rPr>
        <w:t xml:space="preserve">ntold </w:t>
      </w:r>
      <w:r>
        <w:rPr>
          <w:rFonts w:ascii="Arial" w:hAnsi="Arial" w:cs="Arial"/>
          <w:i/>
          <w:sz w:val="24"/>
          <w:szCs w:val="24"/>
        </w:rPr>
        <w:t>S</w:t>
      </w:r>
      <w:r w:rsidRPr="00FE4A6B">
        <w:rPr>
          <w:rFonts w:ascii="Arial" w:hAnsi="Arial" w:cs="Arial"/>
          <w:i/>
          <w:sz w:val="24"/>
          <w:szCs w:val="24"/>
        </w:rPr>
        <w:t>tory of Patton’s Secret Mission</w:t>
      </w:r>
      <w:r>
        <w:rPr>
          <w:rFonts w:ascii="Arial" w:hAnsi="Arial" w:cs="Arial"/>
          <w:i/>
          <w:sz w:val="24"/>
          <w:szCs w:val="24"/>
        </w:rPr>
        <w:t xml:space="preserve"> </w:t>
      </w:r>
      <w:r>
        <w:rPr>
          <w:rFonts w:ascii="Arial" w:hAnsi="Arial" w:cs="Arial"/>
          <w:sz w:val="24"/>
          <w:szCs w:val="24"/>
        </w:rPr>
        <w:t>(</w:t>
      </w:r>
      <w:r w:rsidRPr="00FE4A6B">
        <w:rPr>
          <w:rFonts w:ascii="Arial" w:hAnsi="Arial" w:cs="Arial"/>
          <w:sz w:val="24"/>
          <w:szCs w:val="24"/>
        </w:rPr>
        <w:t xml:space="preserve">New York: </w:t>
      </w:r>
    </w:p>
    <w:p w:rsidR="00FE4A6B" w:rsidRDefault="00FE4A6B" w:rsidP="00FE4A6B">
      <w:pPr>
        <w:tabs>
          <w:tab w:val="left" w:pos="2880"/>
        </w:tabs>
        <w:spacing w:after="0" w:line="240" w:lineRule="auto"/>
        <w:ind w:left="3600" w:hanging="2880"/>
        <w:rPr>
          <w:rFonts w:ascii="Arial" w:hAnsi="Arial" w:cs="Arial"/>
          <w:sz w:val="24"/>
          <w:szCs w:val="24"/>
        </w:rPr>
      </w:pPr>
      <w:r w:rsidRPr="00FE4A6B">
        <w:rPr>
          <w:rFonts w:ascii="Arial" w:hAnsi="Arial" w:cs="Arial"/>
          <w:sz w:val="24"/>
          <w:szCs w:val="24"/>
        </w:rPr>
        <w:t>Putnam, 1981</w:t>
      </w:r>
      <w:r>
        <w:rPr>
          <w:rFonts w:ascii="Arial" w:hAnsi="Arial" w:cs="Arial"/>
          <w:sz w:val="24"/>
          <w:szCs w:val="24"/>
        </w:rPr>
        <w:t>)</w:t>
      </w:r>
      <w:r w:rsidRPr="00FE4A6B">
        <w:rPr>
          <w:rFonts w:ascii="Arial" w:hAnsi="Arial" w:cs="Arial"/>
          <w:sz w:val="24"/>
          <w:szCs w:val="24"/>
        </w:rPr>
        <w:t>.</w:t>
      </w:r>
      <w:r>
        <w:rPr>
          <w:rFonts w:ascii="Arial" w:hAnsi="Arial" w:cs="Arial"/>
          <w:sz w:val="24"/>
          <w:szCs w:val="24"/>
        </w:rPr>
        <w:t xml:space="preserve">  Available in the Donovan Research Library.  </w:t>
      </w:r>
    </w:p>
    <w:p w:rsidR="00FE4A6B" w:rsidRPr="00FE4A6B" w:rsidRDefault="00FE4A6B" w:rsidP="00FE4A6B">
      <w:pPr>
        <w:tabs>
          <w:tab w:val="left" w:pos="2880"/>
        </w:tabs>
        <w:spacing w:after="0" w:line="240" w:lineRule="auto"/>
        <w:ind w:left="3600" w:hanging="2880"/>
        <w:rPr>
          <w:rFonts w:ascii="Arial" w:hAnsi="Arial" w:cs="Arial"/>
          <w:sz w:val="24"/>
          <w:szCs w:val="24"/>
        </w:rPr>
      </w:pPr>
      <w:r w:rsidRPr="00FE4A6B">
        <w:rPr>
          <w:rFonts w:ascii="Arial" w:hAnsi="Arial" w:cs="Arial"/>
          <w:sz w:val="24"/>
          <w:szCs w:val="24"/>
        </w:rPr>
        <w:t>D805 .G3B288 1981</w:t>
      </w:r>
    </w:p>
    <w:p w:rsidR="00FE4A6B" w:rsidRPr="00FE4A6B" w:rsidRDefault="00FE4A6B" w:rsidP="00FE4A6B">
      <w:pPr>
        <w:tabs>
          <w:tab w:val="left" w:pos="2880"/>
        </w:tabs>
        <w:spacing w:after="0" w:line="240" w:lineRule="auto"/>
        <w:ind w:left="2880" w:hanging="2880"/>
        <w:rPr>
          <w:rFonts w:ascii="Arial" w:hAnsi="Arial" w:cs="Arial"/>
          <w:sz w:val="24"/>
          <w:szCs w:val="24"/>
        </w:rPr>
      </w:pPr>
    </w:p>
    <w:p w:rsidR="00FE4A6B" w:rsidRDefault="00FE4A6B" w:rsidP="00FE4A6B">
      <w:pPr>
        <w:tabs>
          <w:tab w:val="left" w:pos="2880"/>
        </w:tabs>
        <w:spacing w:after="0" w:line="240" w:lineRule="auto"/>
        <w:ind w:left="2880" w:hanging="2880"/>
        <w:rPr>
          <w:rFonts w:ascii="Arial" w:hAnsi="Arial" w:cs="Arial"/>
          <w:sz w:val="24"/>
          <w:szCs w:val="24"/>
        </w:rPr>
      </w:pPr>
      <w:proofErr w:type="spellStart"/>
      <w:r w:rsidRPr="00FE4A6B">
        <w:rPr>
          <w:rFonts w:ascii="Arial" w:hAnsi="Arial" w:cs="Arial"/>
          <w:sz w:val="24"/>
          <w:szCs w:val="24"/>
        </w:rPr>
        <w:t>Blumenson</w:t>
      </w:r>
      <w:proofErr w:type="spellEnd"/>
      <w:r w:rsidRPr="00FE4A6B">
        <w:rPr>
          <w:rFonts w:ascii="Arial" w:hAnsi="Arial" w:cs="Arial"/>
          <w:sz w:val="24"/>
          <w:szCs w:val="24"/>
        </w:rPr>
        <w:t>, Martin</w:t>
      </w:r>
      <w:r>
        <w:rPr>
          <w:rFonts w:ascii="Arial" w:hAnsi="Arial" w:cs="Arial"/>
          <w:sz w:val="24"/>
          <w:szCs w:val="24"/>
        </w:rPr>
        <w:t xml:space="preserve">, </w:t>
      </w:r>
      <w:r w:rsidRPr="00FE4A6B">
        <w:rPr>
          <w:rFonts w:ascii="Arial" w:hAnsi="Arial" w:cs="Arial"/>
          <w:i/>
          <w:sz w:val="24"/>
          <w:szCs w:val="24"/>
        </w:rPr>
        <w:t>The Patton Papers, 1940-1945</w:t>
      </w:r>
      <w:r>
        <w:rPr>
          <w:rFonts w:ascii="Arial" w:hAnsi="Arial" w:cs="Arial"/>
          <w:i/>
          <w:sz w:val="24"/>
          <w:szCs w:val="24"/>
        </w:rPr>
        <w:t xml:space="preserve">, </w:t>
      </w:r>
      <w:r>
        <w:rPr>
          <w:rFonts w:ascii="Arial" w:hAnsi="Arial" w:cs="Arial"/>
          <w:sz w:val="24"/>
          <w:szCs w:val="24"/>
        </w:rPr>
        <w:t xml:space="preserve">Vol. </w:t>
      </w:r>
      <w:proofErr w:type="gramStart"/>
      <w:r>
        <w:rPr>
          <w:rFonts w:ascii="Arial" w:hAnsi="Arial" w:cs="Arial"/>
          <w:sz w:val="24"/>
          <w:szCs w:val="24"/>
        </w:rPr>
        <w:t xml:space="preserve">2 </w:t>
      </w:r>
      <w:r>
        <w:rPr>
          <w:rFonts w:ascii="Arial" w:hAnsi="Arial" w:cs="Arial"/>
          <w:i/>
          <w:sz w:val="24"/>
          <w:szCs w:val="24"/>
        </w:rPr>
        <w:t xml:space="preserve"> </w:t>
      </w:r>
      <w:r>
        <w:rPr>
          <w:rFonts w:ascii="Arial" w:hAnsi="Arial" w:cs="Arial"/>
          <w:sz w:val="24"/>
          <w:szCs w:val="24"/>
        </w:rPr>
        <w:t>(</w:t>
      </w:r>
      <w:proofErr w:type="gramEnd"/>
      <w:r w:rsidRPr="00FE4A6B">
        <w:rPr>
          <w:rFonts w:ascii="Arial" w:hAnsi="Arial" w:cs="Arial"/>
          <w:sz w:val="24"/>
          <w:szCs w:val="24"/>
        </w:rPr>
        <w:t xml:space="preserve">New York: Houghton-Mifflin </w:t>
      </w:r>
    </w:p>
    <w:p w:rsidR="00FE4A6B" w:rsidRPr="00FE4A6B" w:rsidRDefault="00FE4A6B" w:rsidP="00FE4A6B">
      <w:pPr>
        <w:tabs>
          <w:tab w:val="left" w:pos="2880"/>
        </w:tabs>
        <w:spacing w:after="0" w:line="240" w:lineRule="auto"/>
        <w:ind w:left="3600" w:hanging="2880"/>
        <w:rPr>
          <w:rFonts w:ascii="Arial" w:hAnsi="Arial" w:cs="Arial"/>
          <w:sz w:val="24"/>
          <w:szCs w:val="24"/>
        </w:rPr>
      </w:pPr>
      <w:r w:rsidRPr="00FE4A6B">
        <w:rPr>
          <w:rFonts w:ascii="Arial" w:hAnsi="Arial" w:cs="Arial"/>
          <w:sz w:val="24"/>
          <w:szCs w:val="24"/>
        </w:rPr>
        <w:t>Co., 1974</w:t>
      </w:r>
      <w:r>
        <w:rPr>
          <w:rFonts w:ascii="Arial" w:hAnsi="Arial" w:cs="Arial"/>
          <w:sz w:val="24"/>
          <w:szCs w:val="24"/>
        </w:rPr>
        <w:t>)</w:t>
      </w:r>
      <w:proofErr w:type="gramStart"/>
      <w:r>
        <w:rPr>
          <w:rFonts w:ascii="Arial" w:hAnsi="Arial" w:cs="Arial"/>
          <w:sz w:val="24"/>
          <w:szCs w:val="24"/>
        </w:rPr>
        <w:t xml:space="preserve">, </w:t>
      </w:r>
      <w:r w:rsidRPr="00FE4A6B">
        <w:rPr>
          <w:rFonts w:ascii="Arial" w:hAnsi="Arial" w:cs="Arial"/>
          <w:sz w:val="24"/>
          <w:szCs w:val="24"/>
        </w:rPr>
        <w:t xml:space="preserve"> pp</w:t>
      </w:r>
      <w:proofErr w:type="gramEnd"/>
      <w:r w:rsidRPr="00FE4A6B">
        <w:rPr>
          <w:rFonts w:ascii="Arial" w:hAnsi="Arial" w:cs="Arial"/>
          <w:sz w:val="24"/>
          <w:szCs w:val="24"/>
        </w:rPr>
        <w:t>. 664-676.</w:t>
      </w:r>
      <w:r w:rsidRPr="00FE4A6B">
        <w:rPr>
          <w:rFonts w:ascii="Arial" w:hAnsi="Arial" w:cs="Arial"/>
          <w:b/>
          <w:sz w:val="24"/>
          <w:szCs w:val="24"/>
        </w:rPr>
        <w:t xml:space="preserve"> </w:t>
      </w:r>
      <w:r w:rsidRPr="00FE4A6B">
        <w:rPr>
          <w:rFonts w:ascii="Arial" w:hAnsi="Arial" w:cs="Arial"/>
          <w:sz w:val="24"/>
          <w:szCs w:val="24"/>
        </w:rPr>
        <w:t>E745 .P3B55 1974 v. 2</w:t>
      </w:r>
    </w:p>
    <w:p w:rsidR="00FE4A6B" w:rsidRDefault="00FE4A6B" w:rsidP="00FE4A6B">
      <w:pPr>
        <w:tabs>
          <w:tab w:val="left" w:pos="2880"/>
        </w:tabs>
        <w:spacing w:after="0" w:line="240" w:lineRule="auto"/>
        <w:ind w:left="2880" w:hanging="2880"/>
        <w:rPr>
          <w:rFonts w:ascii="Arial" w:hAnsi="Arial" w:cs="Arial"/>
          <w:sz w:val="24"/>
          <w:szCs w:val="24"/>
        </w:rPr>
      </w:pPr>
    </w:p>
    <w:p w:rsidR="00E02A1C" w:rsidRDefault="00E02A1C" w:rsidP="00E02A1C">
      <w:pPr>
        <w:tabs>
          <w:tab w:val="left" w:pos="2880"/>
        </w:tabs>
        <w:spacing w:after="0" w:line="240" w:lineRule="auto"/>
        <w:rPr>
          <w:rFonts w:ascii="Arial" w:hAnsi="Arial" w:cs="Arial"/>
          <w:sz w:val="24"/>
          <w:szCs w:val="24"/>
        </w:rPr>
      </w:pPr>
      <w:r>
        <w:rPr>
          <w:rFonts w:ascii="Arial" w:hAnsi="Arial" w:cs="Arial"/>
          <w:sz w:val="24"/>
          <w:szCs w:val="24"/>
        </w:rPr>
        <w:t xml:space="preserve">--------.  </w:t>
      </w:r>
      <w:r w:rsidRPr="00E02A1C">
        <w:rPr>
          <w:rFonts w:ascii="Arial" w:hAnsi="Arial" w:cs="Arial"/>
          <w:sz w:val="24"/>
          <w:szCs w:val="24"/>
        </w:rPr>
        <w:t xml:space="preserve">“The </w:t>
      </w:r>
      <w:proofErr w:type="spellStart"/>
      <w:r w:rsidRPr="00E02A1C">
        <w:rPr>
          <w:rFonts w:ascii="Arial" w:hAnsi="Arial" w:cs="Arial"/>
          <w:sz w:val="24"/>
          <w:szCs w:val="24"/>
        </w:rPr>
        <w:t>Hammelburg</w:t>
      </w:r>
      <w:proofErr w:type="spellEnd"/>
      <w:r w:rsidRPr="00E02A1C">
        <w:rPr>
          <w:rFonts w:ascii="Arial" w:hAnsi="Arial" w:cs="Arial"/>
          <w:sz w:val="24"/>
          <w:szCs w:val="24"/>
        </w:rPr>
        <w:t xml:space="preserve"> Affair</w:t>
      </w:r>
      <w:r>
        <w:rPr>
          <w:rFonts w:ascii="Arial" w:hAnsi="Arial" w:cs="Arial"/>
          <w:sz w:val="24"/>
          <w:szCs w:val="24"/>
        </w:rPr>
        <w:t>,</w:t>
      </w:r>
      <w:r w:rsidRPr="00E02A1C">
        <w:rPr>
          <w:rFonts w:ascii="Arial" w:hAnsi="Arial" w:cs="Arial"/>
          <w:sz w:val="24"/>
          <w:szCs w:val="24"/>
        </w:rPr>
        <w:t xml:space="preserve">” </w:t>
      </w:r>
      <w:r w:rsidRPr="00E02A1C">
        <w:rPr>
          <w:rFonts w:ascii="Arial" w:hAnsi="Arial" w:cs="Arial"/>
          <w:i/>
          <w:sz w:val="24"/>
          <w:szCs w:val="24"/>
        </w:rPr>
        <w:t>Army</w:t>
      </w:r>
      <w:r>
        <w:rPr>
          <w:rFonts w:ascii="Arial" w:hAnsi="Arial" w:cs="Arial"/>
          <w:i/>
          <w:sz w:val="24"/>
          <w:szCs w:val="24"/>
        </w:rPr>
        <w:t xml:space="preserve"> </w:t>
      </w:r>
      <w:r>
        <w:rPr>
          <w:rFonts w:ascii="Arial" w:hAnsi="Arial" w:cs="Arial"/>
          <w:sz w:val="24"/>
          <w:szCs w:val="24"/>
        </w:rPr>
        <w:t>(</w:t>
      </w:r>
      <w:r w:rsidRPr="00E02A1C">
        <w:rPr>
          <w:rFonts w:ascii="Arial" w:hAnsi="Arial" w:cs="Arial"/>
          <w:sz w:val="24"/>
          <w:szCs w:val="24"/>
        </w:rPr>
        <w:t>October 1965</w:t>
      </w:r>
      <w:r>
        <w:rPr>
          <w:rFonts w:ascii="Arial" w:hAnsi="Arial" w:cs="Arial"/>
          <w:sz w:val="24"/>
          <w:szCs w:val="24"/>
        </w:rPr>
        <w:t>), p</w:t>
      </w:r>
      <w:r w:rsidRPr="00E02A1C">
        <w:rPr>
          <w:rFonts w:ascii="Arial" w:hAnsi="Arial" w:cs="Arial"/>
          <w:sz w:val="24"/>
          <w:szCs w:val="24"/>
        </w:rPr>
        <w:t xml:space="preserve">p. 16-18, 20, 22-24, 26, 28, </w:t>
      </w:r>
    </w:p>
    <w:p w:rsidR="00E02A1C" w:rsidRPr="00E02A1C" w:rsidRDefault="00E02A1C" w:rsidP="00E02A1C">
      <w:pPr>
        <w:tabs>
          <w:tab w:val="left" w:pos="2880"/>
        </w:tabs>
        <w:spacing w:after="0" w:line="240" w:lineRule="auto"/>
        <w:ind w:left="720"/>
        <w:rPr>
          <w:rFonts w:ascii="Arial" w:hAnsi="Arial" w:cs="Arial"/>
          <w:sz w:val="24"/>
          <w:szCs w:val="24"/>
        </w:rPr>
      </w:pPr>
      <w:r w:rsidRPr="00E02A1C">
        <w:rPr>
          <w:rFonts w:ascii="Arial" w:hAnsi="Arial" w:cs="Arial"/>
          <w:sz w:val="24"/>
          <w:szCs w:val="24"/>
        </w:rPr>
        <w:t xml:space="preserve">30. </w:t>
      </w:r>
      <w:r>
        <w:rPr>
          <w:rFonts w:ascii="Arial" w:hAnsi="Arial" w:cs="Arial"/>
          <w:sz w:val="24"/>
          <w:szCs w:val="24"/>
        </w:rPr>
        <w:t xml:space="preserve"> Available in the Donovan Research Library.  See vertical files. </w:t>
      </w:r>
    </w:p>
    <w:p w:rsidR="00E02A1C" w:rsidRPr="00E02A1C" w:rsidRDefault="00E02A1C" w:rsidP="00E02A1C">
      <w:pPr>
        <w:tabs>
          <w:tab w:val="left" w:pos="2880"/>
        </w:tabs>
        <w:spacing w:after="0" w:line="240" w:lineRule="auto"/>
        <w:rPr>
          <w:rFonts w:ascii="Arial" w:hAnsi="Arial" w:cs="Arial"/>
          <w:sz w:val="24"/>
          <w:szCs w:val="24"/>
        </w:rPr>
      </w:pPr>
    </w:p>
    <w:p w:rsidR="00E02A1C" w:rsidRDefault="00E02A1C" w:rsidP="00E02A1C">
      <w:pPr>
        <w:tabs>
          <w:tab w:val="left" w:pos="2880"/>
        </w:tabs>
        <w:spacing w:after="0" w:line="240" w:lineRule="auto"/>
        <w:rPr>
          <w:rFonts w:ascii="Arial" w:hAnsi="Arial" w:cs="Arial"/>
          <w:sz w:val="24"/>
          <w:szCs w:val="24"/>
        </w:rPr>
      </w:pPr>
      <w:r>
        <w:rPr>
          <w:rFonts w:ascii="Arial" w:hAnsi="Arial" w:cs="Arial"/>
          <w:sz w:val="24"/>
          <w:szCs w:val="24"/>
        </w:rPr>
        <w:t xml:space="preserve">--------.  </w:t>
      </w:r>
      <w:r w:rsidRPr="00E02A1C">
        <w:rPr>
          <w:rFonts w:ascii="Arial" w:hAnsi="Arial" w:cs="Arial"/>
          <w:sz w:val="24"/>
          <w:szCs w:val="24"/>
        </w:rPr>
        <w:t xml:space="preserve">“The </w:t>
      </w:r>
      <w:proofErr w:type="spellStart"/>
      <w:r w:rsidRPr="00E02A1C">
        <w:rPr>
          <w:rFonts w:ascii="Arial" w:hAnsi="Arial" w:cs="Arial"/>
          <w:sz w:val="24"/>
          <w:szCs w:val="24"/>
        </w:rPr>
        <w:t>Hammelburg</w:t>
      </w:r>
      <w:proofErr w:type="spellEnd"/>
      <w:r w:rsidRPr="00E02A1C">
        <w:rPr>
          <w:rFonts w:ascii="Arial" w:hAnsi="Arial" w:cs="Arial"/>
          <w:sz w:val="24"/>
          <w:szCs w:val="24"/>
        </w:rPr>
        <w:t xml:space="preserve"> Mission</w:t>
      </w:r>
      <w:r>
        <w:rPr>
          <w:rFonts w:ascii="Arial" w:hAnsi="Arial" w:cs="Arial"/>
          <w:sz w:val="24"/>
          <w:szCs w:val="24"/>
        </w:rPr>
        <w:t>,</w:t>
      </w:r>
      <w:r w:rsidRPr="00E02A1C">
        <w:rPr>
          <w:rFonts w:ascii="Arial" w:hAnsi="Arial" w:cs="Arial"/>
          <w:sz w:val="24"/>
          <w:szCs w:val="24"/>
        </w:rPr>
        <w:t xml:space="preserve">” </w:t>
      </w:r>
      <w:r w:rsidRPr="00E02A1C">
        <w:rPr>
          <w:rFonts w:ascii="Arial" w:hAnsi="Arial" w:cs="Arial"/>
          <w:i/>
          <w:sz w:val="24"/>
          <w:szCs w:val="24"/>
        </w:rPr>
        <w:t>Military Review</w:t>
      </w:r>
      <w:r>
        <w:rPr>
          <w:rFonts w:ascii="Arial" w:hAnsi="Arial" w:cs="Arial"/>
          <w:i/>
          <w:sz w:val="24"/>
          <w:szCs w:val="24"/>
        </w:rPr>
        <w:t xml:space="preserve"> </w:t>
      </w:r>
      <w:r>
        <w:rPr>
          <w:rFonts w:ascii="Arial" w:hAnsi="Arial" w:cs="Arial"/>
          <w:sz w:val="24"/>
          <w:szCs w:val="24"/>
        </w:rPr>
        <w:t>(</w:t>
      </w:r>
      <w:r w:rsidRPr="00E02A1C">
        <w:rPr>
          <w:rFonts w:ascii="Arial" w:hAnsi="Arial" w:cs="Arial"/>
          <w:sz w:val="24"/>
          <w:szCs w:val="24"/>
        </w:rPr>
        <w:t>May 1</w:t>
      </w:r>
      <w:r>
        <w:rPr>
          <w:rFonts w:ascii="Arial" w:hAnsi="Arial" w:cs="Arial"/>
          <w:sz w:val="24"/>
          <w:szCs w:val="24"/>
        </w:rPr>
        <w:t>9</w:t>
      </w:r>
      <w:r w:rsidRPr="00E02A1C">
        <w:rPr>
          <w:rFonts w:ascii="Arial" w:hAnsi="Arial" w:cs="Arial"/>
          <w:sz w:val="24"/>
          <w:szCs w:val="24"/>
        </w:rPr>
        <w:t>65</w:t>
      </w:r>
      <w:r>
        <w:rPr>
          <w:rFonts w:ascii="Arial" w:hAnsi="Arial" w:cs="Arial"/>
          <w:sz w:val="24"/>
          <w:szCs w:val="24"/>
        </w:rPr>
        <w:t xml:space="preserve">), pp. </w:t>
      </w:r>
      <w:r w:rsidRPr="00E02A1C">
        <w:rPr>
          <w:rFonts w:ascii="Arial" w:hAnsi="Arial" w:cs="Arial"/>
          <w:sz w:val="24"/>
          <w:szCs w:val="24"/>
        </w:rPr>
        <w:t>26-31.</w:t>
      </w:r>
    </w:p>
    <w:p w:rsidR="00E02A1C" w:rsidRPr="00E02A1C" w:rsidRDefault="00E02A1C" w:rsidP="00E02A1C">
      <w:pPr>
        <w:tabs>
          <w:tab w:val="left" w:pos="2880"/>
        </w:tabs>
        <w:spacing w:after="0" w:line="240" w:lineRule="auto"/>
        <w:ind w:left="720"/>
        <w:rPr>
          <w:rFonts w:ascii="Arial" w:hAnsi="Arial" w:cs="Arial"/>
          <w:sz w:val="24"/>
          <w:szCs w:val="24"/>
        </w:rPr>
      </w:pPr>
      <w:r>
        <w:rPr>
          <w:rFonts w:ascii="Arial" w:hAnsi="Arial" w:cs="Arial"/>
          <w:sz w:val="24"/>
          <w:szCs w:val="24"/>
        </w:rPr>
        <w:t xml:space="preserve">Available in the Donovan Research Library.  See vertical files.  </w:t>
      </w:r>
    </w:p>
    <w:p w:rsidR="00E02A1C" w:rsidRPr="00E02A1C" w:rsidRDefault="00E02A1C" w:rsidP="00E02A1C">
      <w:pPr>
        <w:tabs>
          <w:tab w:val="left" w:pos="2880"/>
        </w:tabs>
        <w:spacing w:after="0" w:line="240" w:lineRule="auto"/>
        <w:rPr>
          <w:rFonts w:ascii="Arial" w:hAnsi="Arial" w:cs="Arial"/>
          <w:sz w:val="24"/>
          <w:szCs w:val="24"/>
        </w:rPr>
      </w:pPr>
    </w:p>
    <w:p w:rsidR="00E02A1C" w:rsidRDefault="00E02A1C" w:rsidP="00E02A1C">
      <w:pPr>
        <w:tabs>
          <w:tab w:val="left" w:pos="2880"/>
        </w:tabs>
        <w:spacing w:after="0" w:line="240" w:lineRule="auto"/>
        <w:rPr>
          <w:rFonts w:ascii="Arial" w:hAnsi="Arial" w:cs="Arial"/>
          <w:sz w:val="24"/>
          <w:szCs w:val="24"/>
        </w:rPr>
      </w:pPr>
      <w:r w:rsidRPr="00E02A1C">
        <w:rPr>
          <w:rFonts w:ascii="Arial" w:hAnsi="Arial" w:cs="Arial"/>
          <w:sz w:val="24"/>
          <w:szCs w:val="24"/>
        </w:rPr>
        <w:t xml:space="preserve">Inge, Herndon, </w:t>
      </w:r>
      <w:r>
        <w:rPr>
          <w:rFonts w:ascii="Arial" w:hAnsi="Arial" w:cs="Arial"/>
          <w:sz w:val="24"/>
          <w:szCs w:val="24"/>
        </w:rPr>
        <w:t>J</w:t>
      </w:r>
      <w:r w:rsidRPr="00E02A1C">
        <w:rPr>
          <w:rFonts w:ascii="Arial" w:hAnsi="Arial" w:cs="Arial"/>
          <w:sz w:val="24"/>
          <w:szCs w:val="24"/>
        </w:rPr>
        <w:t>r.</w:t>
      </w:r>
      <w:r>
        <w:rPr>
          <w:rFonts w:ascii="Arial" w:hAnsi="Arial" w:cs="Arial"/>
          <w:sz w:val="24"/>
          <w:szCs w:val="24"/>
        </w:rPr>
        <w:t xml:space="preserve">, </w:t>
      </w:r>
      <w:r w:rsidRPr="00E02A1C">
        <w:rPr>
          <w:rFonts w:ascii="Arial" w:hAnsi="Arial" w:cs="Arial"/>
          <w:sz w:val="24"/>
          <w:szCs w:val="24"/>
        </w:rPr>
        <w:t xml:space="preserve">“The </w:t>
      </w:r>
      <w:proofErr w:type="spellStart"/>
      <w:r w:rsidRPr="00E02A1C">
        <w:rPr>
          <w:rFonts w:ascii="Arial" w:hAnsi="Arial" w:cs="Arial"/>
          <w:sz w:val="24"/>
          <w:szCs w:val="24"/>
        </w:rPr>
        <w:t>Hammelburg</w:t>
      </w:r>
      <w:proofErr w:type="spellEnd"/>
      <w:r w:rsidRPr="00E02A1C">
        <w:rPr>
          <w:rFonts w:ascii="Arial" w:hAnsi="Arial" w:cs="Arial"/>
          <w:sz w:val="24"/>
          <w:szCs w:val="24"/>
        </w:rPr>
        <w:t xml:space="preserve"> Raid</w:t>
      </w:r>
      <w:r>
        <w:rPr>
          <w:rFonts w:ascii="Arial" w:hAnsi="Arial" w:cs="Arial"/>
          <w:sz w:val="24"/>
          <w:szCs w:val="24"/>
        </w:rPr>
        <w:t>,</w:t>
      </w:r>
      <w:r w:rsidRPr="00E02A1C">
        <w:rPr>
          <w:rFonts w:ascii="Arial" w:hAnsi="Arial" w:cs="Arial"/>
          <w:sz w:val="24"/>
          <w:szCs w:val="24"/>
        </w:rPr>
        <w:t xml:space="preserve">” </w:t>
      </w:r>
      <w:r w:rsidRPr="00E02A1C">
        <w:rPr>
          <w:rFonts w:ascii="Arial" w:hAnsi="Arial" w:cs="Arial"/>
          <w:i/>
          <w:sz w:val="24"/>
          <w:szCs w:val="24"/>
        </w:rPr>
        <w:t>Military</w:t>
      </w:r>
      <w:r>
        <w:rPr>
          <w:rFonts w:ascii="Arial" w:hAnsi="Arial" w:cs="Arial"/>
          <w:i/>
          <w:sz w:val="24"/>
          <w:szCs w:val="24"/>
        </w:rPr>
        <w:t xml:space="preserve"> </w:t>
      </w:r>
      <w:r>
        <w:rPr>
          <w:rFonts w:ascii="Arial" w:hAnsi="Arial" w:cs="Arial"/>
          <w:sz w:val="24"/>
          <w:szCs w:val="24"/>
        </w:rPr>
        <w:t>(</w:t>
      </w:r>
      <w:r w:rsidRPr="00E02A1C">
        <w:rPr>
          <w:rFonts w:ascii="Arial" w:hAnsi="Arial" w:cs="Arial"/>
          <w:sz w:val="24"/>
          <w:szCs w:val="24"/>
        </w:rPr>
        <w:t>March 2002</w:t>
      </w:r>
      <w:r>
        <w:rPr>
          <w:rFonts w:ascii="Arial" w:hAnsi="Arial" w:cs="Arial"/>
          <w:sz w:val="24"/>
          <w:szCs w:val="24"/>
        </w:rPr>
        <w:t xml:space="preserve">), </w:t>
      </w:r>
      <w:r w:rsidRPr="00E02A1C">
        <w:rPr>
          <w:rFonts w:ascii="Arial" w:hAnsi="Arial" w:cs="Arial"/>
          <w:sz w:val="24"/>
          <w:szCs w:val="24"/>
        </w:rPr>
        <w:t>pp.  5-8</w:t>
      </w:r>
      <w:proofErr w:type="gramStart"/>
      <w:r w:rsidRPr="00E02A1C">
        <w:rPr>
          <w:rFonts w:ascii="Arial" w:hAnsi="Arial" w:cs="Arial"/>
          <w:sz w:val="24"/>
          <w:szCs w:val="24"/>
        </w:rPr>
        <w:t>.</w:t>
      </w:r>
      <w:r>
        <w:rPr>
          <w:rFonts w:ascii="Arial" w:hAnsi="Arial" w:cs="Arial"/>
          <w:sz w:val="24"/>
          <w:szCs w:val="24"/>
        </w:rPr>
        <w:t xml:space="preserve">  Available</w:t>
      </w:r>
      <w:proofErr w:type="gramEnd"/>
    </w:p>
    <w:p w:rsidR="00E02A1C" w:rsidRPr="00E02A1C" w:rsidRDefault="00E02A1C" w:rsidP="00E02A1C">
      <w:pPr>
        <w:tabs>
          <w:tab w:val="left" w:pos="2880"/>
        </w:tabs>
        <w:spacing w:after="0" w:line="240" w:lineRule="auto"/>
        <w:ind w:left="720"/>
        <w:rPr>
          <w:rFonts w:ascii="Arial" w:hAnsi="Arial" w:cs="Arial"/>
          <w:sz w:val="24"/>
          <w:szCs w:val="24"/>
        </w:rPr>
      </w:pPr>
      <w:proofErr w:type="gramStart"/>
      <w:r>
        <w:rPr>
          <w:rFonts w:ascii="Arial" w:hAnsi="Arial" w:cs="Arial"/>
          <w:sz w:val="24"/>
          <w:szCs w:val="24"/>
        </w:rPr>
        <w:t>in</w:t>
      </w:r>
      <w:proofErr w:type="gramEnd"/>
      <w:r>
        <w:rPr>
          <w:rFonts w:ascii="Arial" w:hAnsi="Arial" w:cs="Arial"/>
          <w:sz w:val="24"/>
          <w:szCs w:val="24"/>
        </w:rPr>
        <w:t xml:space="preserve"> the Donovan Research Library.  See vertical files. </w:t>
      </w:r>
    </w:p>
    <w:p w:rsidR="00E02A1C" w:rsidRPr="00E02A1C" w:rsidRDefault="00E02A1C" w:rsidP="00E02A1C">
      <w:pPr>
        <w:tabs>
          <w:tab w:val="left" w:pos="2880"/>
        </w:tabs>
        <w:spacing w:after="0" w:line="240" w:lineRule="auto"/>
        <w:rPr>
          <w:rFonts w:ascii="Arial" w:hAnsi="Arial" w:cs="Arial"/>
          <w:sz w:val="24"/>
          <w:szCs w:val="24"/>
        </w:rPr>
      </w:pPr>
    </w:p>
    <w:p w:rsidR="00FE4A6B" w:rsidRDefault="00FE4A6B" w:rsidP="00FE4A6B">
      <w:pPr>
        <w:tabs>
          <w:tab w:val="left" w:pos="2880"/>
        </w:tabs>
        <w:spacing w:after="0" w:line="240" w:lineRule="auto"/>
        <w:ind w:left="2880" w:hanging="2880"/>
        <w:rPr>
          <w:rFonts w:ascii="Arial" w:hAnsi="Arial" w:cs="Arial"/>
          <w:sz w:val="24"/>
          <w:szCs w:val="24"/>
        </w:rPr>
      </w:pPr>
      <w:proofErr w:type="spellStart"/>
      <w:r w:rsidRPr="00FE4A6B">
        <w:rPr>
          <w:rFonts w:ascii="Arial" w:hAnsi="Arial" w:cs="Arial"/>
          <w:sz w:val="24"/>
          <w:szCs w:val="24"/>
        </w:rPr>
        <w:t>Koyen</w:t>
      </w:r>
      <w:proofErr w:type="spellEnd"/>
      <w:r w:rsidRPr="00FE4A6B">
        <w:rPr>
          <w:rFonts w:ascii="Arial" w:hAnsi="Arial" w:cs="Arial"/>
          <w:sz w:val="24"/>
          <w:szCs w:val="24"/>
        </w:rPr>
        <w:t>, Kenneth</w:t>
      </w:r>
      <w:r>
        <w:rPr>
          <w:rFonts w:ascii="Arial" w:hAnsi="Arial" w:cs="Arial"/>
          <w:sz w:val="24"/>
          <w:szCs w:val="24"/>
        </w:rPr>
        <w:t xml:space="preserve">, </w:t>
      </w:r>
      <w:proofErr w:type="gramStart"/>
      <w:r w:rsidRPr="00FE4A6B">
        <w:rPr>
          <w:rFonts w:ascii="Arial" w:hAnsi="Arial" w:cs="Arial"/>
          <w:i/>
          <w:sz w:val="24"/>
          <w:szCs w:val="24"/>
        </w:rPr>
        <w:t>The</w:t>
      </w:r>
      <w:proofErr w:type="gramEnd"/>
      <w:r w:rsidRPr="00FE4A6B">
        <w:rPr>
          <w:rFonts w:ascii="Arial" w:hAnsi="Arial" w:cs="Arial"/>
          <w:i/>
          <w:sz w:val="24"/>
          <w:szCs w:val="24"/>
        </w:rPr>
        <w:t xml:space="preserve"> Fourth Armored Division from the Beach to Bavaria</w:t>
      </w:r>
      <w:r>
        <w:rPr>
          <w:rFonts w:ascii="Arial" w:hAnsi="Arial" w:cs="Arial"/>
          <w:i/>
          <w:sz w:val="24"/>
          <w:szCs w:val="24"/>
        </w:rPr>
        <w:t xml:space="preserve"> </w:t>
      </w:r>
      <w:r>
        <w:rPr>
          <w:rFonts w:ascii="Arial" w:hAnsi="Arial" w:cs="Arial"/>
          <w:sz w:val="24"/>
          <w:szCs w:val="24"/>
        </w:rPr>
        <w:t>(</w:t>
      </w:r>
      <w:r w:rsidRPr="00FE4A6B">
        <w:rPr>
          <w:rFonts w:ascii="Arial" w:hAnsi="Arial" w:cs="Arial"/>
          <w:sz w:val="24"/>
          <w:szCs w:val="24"/>
        </w:rPr>
        <w:t xml:space="preserve">Munich: </w:t>
      </w:r>
    </w:p>
    <w:p w:rsidR="00FE4A6B" w:rsidRDefault="00FE4A6B" w:rsidP="00FE4A6B">
      <w:pPr>
        <w:tabs>
          <w:tab w:val="left" w:pos="2880"/>
        </w:tabs>
        <w:spacing w:after="0" w:line="240" w:lineRule="auto"/>
        <w:ind w:left="3600" w:hanging="2880"/>
        <w:rPr>
          <w:rFonts w:ascii="Arial" w:hAnsi="Arial" w:cs="Arial"/>
          <w:sz w:val="24"/>
          <w:szCs w:val="24"/>
        </w:rPr>
      </w:pPr>
      <w:r w:rsidRPr="00FE4A6B">
        <w:rPr>
          <w:rFonts w:ascii="Arial" w:hAnsi="Arial" w:cs="Arial"/>
          <w:sz w:val="24"/>
          <w:szCs w:val="24"/>
        </w:rPr>
        <w:t>Herder-</w:t>
      </w:r>
      <w:proofErr w:type="spellStart"/>
      <w:r w:rsidRPr="00FE4A6B">
        <w:rPr>
          <w:rFonts w:ascii="Arial" w:hAnsi="Arial" w:cs="Arial"/>
          <w:sz w:val="24"/>
          <w:szCs w:val="24"/>
        </w:rPr>
        <w:t>druck</w:t>
      </w:r>
      <w:proofErr w:type="spellEnd"/>
      <w:r w:rsidRPr="00FE4A6B">
        <w:rPr>
          <w:rFonts w:ascii="Arial" w:hAnsi="Arial" w:cs="Arial"/>
          <w:sz w:val="24"/>
          <w:szCs w:val="24"/>
        </w:rPr>
        <w:t>, 1946</w:t>
      </w:r>
      <w:r>
        <w:rPr>
          <w:rFonts w:ascii="Arial" w:hAnsi="Arial" w:cs="Arial"/>
          <w:sz w:val="24"/>
          <w:szCs w:val="24"/>
        </w:rPr>
        <w:t>)</w:t>
      </w:r>
      <w:r w:rsidRPr="00FE4A6B">
        <w:rPr>
          <w:rFonts w:ascii="Arial" w:hAnsi="Arial" w:cs="Arial"/>
          <w:sz w:val="24"/>
          <w:szCs w:val="24"/>
        </w:rPr>
        <w:t xml:space="preserve">. </w:t>
      </w:r>
      <w:r>
        <w:rPr>
          <w:rFonts w:ascii="Arial" w:hAnsi="Arial" w:cs="Arial"/>
          <w:sz w:val="24"/>
          <w:szCs w:val="24"/>
        </w:rPr>
        <w:t xml:space="preserve"> Available in the Donovan Research Library.  </w:t>
      </w:r>
    </w:p>
    <w:p w:rsidR="00FE4A6B" w:rsidRPr="00FE4A6B" w:rsidRDefault="00FE4A6B" w:rsidP="00FE4A6B">
      <w:pPr>
        <w:tabs>
          <w:tab w:val="left" w:pos="2880"/>
        </w:tabs>
        <w:spacing w:after="0" w:line="240" w:lineRule="auto"/>
        <w:ind w:left="3600" w:hanging="2880"/>
        <w:rPr>
          <w:rFonts w:ascii="Arial" w:hAnsi="Arial" w:cs="Arial"/>
          <w:sz w:val="24"/>
          <w:szCs w:val="24"/>
        </w:rPr>
      </w:pPr>
      <w:r w:rsidRPr="00FE4A6B">
        <w:rPr>
          <w:rFonts w:ascii="Arial" w:hAnsi="Arial" w:cs="Arial"/>
          <w:sz w:val="24"/>
          <w:szCs w:val="24"/>
        </w:rPr>
        <w:t>D769.305 4</w:t>
      </w:r>
      <w:r w:rsidRPr="00FE4A6B">
        <w:rPr>
          <w:rFonts w:ascii="Arial" w:hAnsi="Arial" w:cs="Arial"/>
          <w:sz w:val="24"/>
          <w:szCs w:val="24"/>
          <w:vertAlign w:val="superscript"/>
        </w:rPr>
        <w:t>TH</w:t>
      </w:r>
      <w:r w:rsidRPr="00FE4A6B">
        <w:rPr>
          <w:rFonts w:ascii="Arial" w:hAnsi="Arial" w:cs="Arial"/>
          <w:sz w:val="24"/>
          <w:szCs w:val="24"/>
        </w:rPr>
        <w:t xml:space="preserve"> .K6 1946</w:t>
      </w:r>
    </w:p>
    <w:p w:rsidR="00FE4A6B" w:rsidRDefault="00FE4A6B" w:rsidP="00FE4A6B">
      <w:pPr>
        <w:tabs>
          <w:tab w:val="left" w:pos="2880"/>
        </w:tabs>
        <w:spacing w:after="0" w:line="240" w:lineRule="auto"/>
        <w:ind w:left="2880" w:hanging="2880"/>
        <w:rPr>
          <w:rFonts w:ascii="Arial" w:hAnsi="Arial" w:cs="Arial"/>
          <w:sz w:val="24"/>
          <w:szCs w:val="24"/>
        </w:rPr>
      </w:pPr>
    </w:p>
    <w:p w:rsidR="00E02A1C" w:rsidRDefault="00E02A1C" w:rsidP="00E02A1C">
      <w:pPr>
        <w:tabs>
          <w:tab w:val="left" w:pos="2880"/>
        </w:tabs>
        <w:spacing w:after="0" w:line="240" w:lineRule="auto"/>
        <w:rPr>
          <w:rFonts w:ascii="Arial" w:hAnsi="Arial" w:cs="Arial"/>
          <w:sz w:val="24"/>
          <w:szCs w:val="24"/>
        </w:rPr>
      </w:pPr>
      <w:proofErr w:type="spellStart"/>
      <w:r w:rsidRPr="00E02A1C">
        <w:rPr>
          <w:rFonts w:ascii="Arial" w:hAnsi="Arial" w:cs="Arial"/>
          <w:sz w:val="24"/>
          <w:szCs w:val="24"/>
        </w:rPr>
        <w:t>Oldinsky</w:t>
      </w:r>
      <w:proofErr w:type="spellEnd"/>
      <w:r w:rsidRPr="00E02A1C">
        <w:rPr>
          <w:rFonts w:ascii="Arial" w:hAnsi="Arial" w:cs="Arial"/>
          <w:sz w:val="24"/>
          <w:szCs w:val="24"/>
        </w:rPr>
        <w:t>, Frederick E.</w:t>
      </w:r>
      <w:r>
        <w:rPr>
          <w:rFonts w:ascii="Arial" w:hAnsi="Arial" w:cs="Arial"/>
          <w:sz w:val="24"/>
          <w:szCs w:val="24"/>
        </w:rPr>
        <w:t>,</w:t>
      </w:r>
      <w:r w:rsidRPr="00E02A1C">
        <w:rPr>
          <w:rFonts w:ascii="Arial" w:hAnsi="Arial" w:cs="Arial"/>
          <w:sz w:val="24"/>
          <w:szCs w:val="24"/>
        </w:rPr>
        <w:t xml:space="preserve"> “Patton and the </w:t>
      </w:r>
      <w:proofErr w:type="spellStart"/>
      <w:r w:rsidRPr="00E02A1C">
        <w:rPr>
          <w:rFonts w:ascii="Arial" w:hAnsi="Arial" w:cs="Arial"/>
          <w:sz w:val="24"/>
          <w:szCs w:val="24"/>
        </w:rPr>
        <w:t>Hammelburg</w:t>
      </w:r>
      <w:proofErr w:type="spellEnd"/>
      <w:r w:rsidRPr="00E02A1C">
        <w:rPr>
          <w:rFonts w:ascii="Arial" w:hAnsi="Arial" w:cs="Arial"/>
          <w:sz w:val="24"/>
          <w:szCs w:val="24"/>
        </w:rPr>
        <w:t xml:space="preserve"> Mission</w:t>
      </w:r>
      <w:r>
        <w:rPr>
          <w:rFonts w:ascii="Arial" w:hAnsi="Arial" w:cs="Arial"/>
          <w:sz w:val="24"/>
          <w:szCs w:val="24"/>
        </w:rPr>
        <w:t>,</w:t>
      </w:r>
      <w:r w:rsidRPr="00E02A1C">
        <w:rPr>
          <w:rFonts w:ascii="Arial" w:hAnsi="Arial" w:cs="Arial"/>
          <w:sz w:val="24"/>
          <w:szCs w:val="24"/>
        </w:rPr>
        <w:t xml:space="preserve">” </w:t>
      </w:r>
      <w:r w:rsidRPr="00E02A1C">
        <w:rPr>
          <w:rFonts w:ascii="Arial" w:hAnsi="Arial" w:cs="Arial"/>
          <w:i/>
          <w:sz w:val="24"/>
          <w:szCs w:val="24"/>
        </w:rPr>
        <w:t>Armor</w:t>
      </w:r>
      <w:r>
        <w:rPr>
          <w:rFonts w:ascii="Arial" w:hAnsi="Arial" w:cs="Arial"/>
          <w:i/>
          <w:sz w:val="24"/>
          <w:szCs w:val="24"/>
        </w:rPr>
        <w:t xml:space="preserve"> </w:t>
      </w:r>
      <w:r>
        <w:rPr>
          <w:rFonts w:ascii="Arial" w:hAnsi="Arial" w:cs="Arial"/>
          <w:sz w:val="24"/>
          <w:szCs w:val="24"/>
        </w:rPr>
        <w:t>(</w:t>
      </w:r>
      <w:r w:rsidRPr="00E02A1C">
        <w:rPr>
          <w:rFonts w:ascii="Arial" w:hAnsi="Arial" w:cs="Arial"/>
          <w:sz w:val="24"/>
          <w:szCs w:val="24"/>
        </w:rPr>
        <w:t xml:space="preserve">July-August, </w:t>
      </w:r>
    </w:p>
    <w:p w:rsidR="00E02A1C" w:rsidRPr="00E02A1C" w:rsidRDefault="00E02A1C" w:rsidP="00E02A1C">
      <w:pPr>
        <w:tabs>
          <w:tab w:val="left" w:pos="2880"/>
        </w:tabs>
        <w:spacing w:after="0" w:line="240" w:lineRule="auto"/>
        <w:ind w:left="720"/>
        <w:rPr>
          <w:rFonts w:ascii="Arial" w:hAnsi="Arial" w:cs="Arial"/>
          <w:sz w:val="24"/>
          <w:szCs w:val="24"/>
        </w:rPr>
      </w:pPr>
      <w:r w:rsidRPr="00E02A1C">
        <w:rPr>
          <w:rFonts w:ascii="Arial" w:hAnsi="Arial" w:cs="Arial"/>
          <w:sz w:val="24"/>
          <w:szCs w:val="24"/>
        </w:rPr>
        <w:t>1976</w:t>
      </w:r>
      <w:r>
        <w:rPr>
          <w:rFonts w:ascii="Arial" w:hAnsi="Arial" w:cs="Arial"/>
          <w:sz w:val="24"/>
          <w:szCs w:val="24"/>
        </w:rPr>
        <w:t xml:space="preserve">), </w:t>
      </w:r>
      <w:r w:rsidRPr="00E02A1C">
        <w:rPr>
          <w:rFonts w:ascii="Arial" w:hAnsi="Arial" w:cs="Arial"/>
          <w:sz w:val="24"/>
          <w:szCs w:val="24"/>
        </w:rPr>
        <w:t xml:space="preserve">pp. 13-18. </w:t>
      </w:r>
      <w:r>
        <w:rPr>
          <w:rFonts w:ascii="Arial" w:hAnsi="Arial" w:cs="Arial"/>
          <w:sz w:val="24"/>
          <w:szCs w:val="24"/>
        </w:rPr>
        <w:t xml:space="preserve"> Available in the Donovan Research Library.  See vertical files.</w:t>
      </w:r>
    </w:p>
    <w:p w:rsidR="00E02A1C" w:rsidRPr="00E02A1C" w:rsidRDefault="00E02A1C" w:rsidP="00E02A1C">
      <w:pPr>
        <w:tabs>
          <w:tab w:val="left" w:pos="2880"/>
        </w:tabs>
        <w:spacing w:after="0" w:line="240" w:lineRule="auto"/>
        <w:rPr>
          <w:rFonts w:ascii="Arial" w:hAnsi="Arial" w:cs="Arial"/>
          <w:sz w:val="24"/>
          <w:szCs w:val="24"/>
        </w:rPr>
      </w:pPr>
    </w:p>
    <w:p w:rsidR="00E02A1C" w:rsidRDefault="00E02A1C" w:rsidP="00E02A1C">
      <w:pPr>
        <w:tabs>
          <w:tab w:val="left" w:pos="2880"/>
        </w:tabs>
        <w:spacing w:after="0" w:line="240" w:lineRule="auto"/>
        <w:rPr>
          <w:rFonts w:ascii="Arial" w:hAnsi="Arial" w:cs="Arial"/>
          <w:sz w:val="24"/>
          <w:szCs w:val="24"/>
        </w:rPr>
      </w:pPr>
      <w:r w:rsidRPr="00E02A1C">
        <w:rPr>
          <w:rFonts w:ascii="Arial" w:hAnsi="Arial" w:cs="Arial"/>
          <w:sz w:val="24"/>
          <w:szCs w:val="24"/>
        </w:rPr>
        <w:t>Robel, Michael K.</w:t>
      </w:r>
      <w:r>
        <w:rPr>
          <w:rFonts w:ascii="Arial" w:hAnsi="Arial" w:cs="Arial"/>
          <w:sz w:val="24"/>
          <w:szCs w:val="24"/>
        </w:rPr>
        <w:t xml:space="preserve">, </w:t>
      </w:r>
      <w:r w:rsidRPr="00E02A1C">
        <w:rPr>
          <w:rFonts w:ascii="Arial" w:hAnsi="Arial" w:cs="Arial"/>
          <w:sz w:val="24"/>
          <w:szCs w:val="24"/>
        </w:rPr>
        <w:t xml:space="preserve">“Patton’s </w:t>
      </w:r>
      <w:proofErr w:type="spellStart"/>
      <w:r w:rsidRPr="00E02A1C">
        <w:rPr>
          <w:rFonts w:ascii="Arial" w:hAnsi="Arial" w:cs="Arial"/>
          <w:sz w:val="24"/>
          <w:szCs w:val="24"/>
        </w:rPr>
        <w:t>Hammelburg</w:t>
      </w:r>
      <w:proofErr w:type="spellEnd"/>
      <w:r w:rsidRPr="00E02A1C">
        <w:rPr>
          <w:rFonts w:ascii="Arial" w:hAnsi="Arial" w:cs="Arial"/>
          <w:sz w:val="24"/>
          <w:szCs w:val="24"/>
        </w:rPr>
        <w:t xml:space="preserve"> Raid: </w:t>
      </w:r>
      <w:r>
        <w:rPr>
          <w:rFonts w:ascii="Arial" w:hAnsi="Arial" w:cs="Arial"/>
          <w:sz w:val="24"/>
          <w:szCs w:val="24"/>
        </w:rPr>
        <w:t>M</w:t>
      </w:r>
      <w:r w:rsidRPr="00E02A1C">
        <w:rPr>
          <w:rFonts w:ascii="Arial" w:hAnsi="Arial" w:cs="Arial"/>
          <w:sz w:val="24"/>
          <w:szCs w:val="24"/>
        </w:rPr>
        <w:t xml:space="preserve">ission </w:t>
      </w:r>
      <w:r>
        <w:rPr>
          <w:rFonts w:ascii="Arial" w:hAnsi="Arial" w:cs="Arial"/>
          <w:sz w:val="24"/>
          <w:szCs w:val="24"/>
        </w:rPr>
        <w:t>A</w:t>
      </w:r>
      <w:r w:rsidRPr="00E02A1C">
        <w:rPr>
          <w:rFonts w:ascii="Arial" w:hAnsi="Arial" w:cs="Arial"/>
          <w:sz w:val="24"/>
          <w:szCs w:val="24"/>
        </w:rPr>
        <w:t xml:space="preserve">ssessment &amp; </w:t>
      </w:r>
      <w:r>
        <w:rPr>
          <w:rFonts w:ascii="Arial" w:hAnsi="Arial" w:cs="Arial"/>
          <w:sz w:val="24"/>
          <w:szCs w:val="24"/>
        </w:rPr>
        <w:t>L</w:t>
      </w:r>
      <w:r w:rsidRPr="00E02A1C">
        <w:rPr>
          <w:rFonts w:ascii="Arial" w:hAnsi="Arial" w:cs="Arial"/>
          <w:sz w:val="24"/>
          <w:szCs w:val="24"/>
        </w:rPr>
        <w:t xml:space="preserve">essons </w:t>
      </w:r>
    </w:p>
    <w:p w:rsidR="00E02A1C" w:rsidRPr="00E02A1C" w:rsidRDefault="00E02A1C" w:rsidP="00E02A1C">
      <w:pPr>
        <w:tabs>
          <w:tab w:val="left" w:pos="2880"/>
        </w:tabs>
        <w:spacing w:after="0" w:line="240" w:lineRule="auto"/>
        <w:ind w:left="720"/>
        <w:rPr>
          <w:rFonts w:ascii="Arial" w:hAnsi="Arial" w:cs="Arial"/>
          <w:sz w:val="24"/>
          <w:szCs w:val="24"/>
        </w:rPr>
      </w:pPr>
      <w:r>
        <w:rPr>
          <w:rFonts w:ascii="Arial" w:hAnsi="Arial" w:cs="Arial"/>
          <w:sz w:val="24"/>
          <w:szCs w:val="24"/>
        </w:rPr>
        <w:t>L</w:t>
      </w:r>
      <w:r w:rsidRPr="00E02A1C">
        <w:rPr>
          <w:rFonts w:ascii="Arial" w:hAnsi="Arial" w:cs="Arial"/>
          <w:sz w:val="24"/>
          <w:szCs w:val="24"/>
        </w:rPr>
        <w:t>earned</w:t>
      </w:r>
      <w:r>
        <w:rPr>
          <w:rFonts w:ascii="Arial" w:hAnsi="Arial" w:cs="Arial"/>
          <w:sz w:val="24"/>
          <w:szCs w:val="24"/>
        </w:rPr>
        <w:t>,</w:t>
      </w:r>
      <w:r w:rsidRPr="00E02A1C">
        <w:rPr>
          <w:rFonts w:ascii="Arial" w:hAnsi="Arial" w:cs="Arial"/>
          <w:sz w:val="24"/>
          <w:szCs w:val="24"/>
        </w:rPr>
        <w:t xml:space="preserve">” </w:t>
      </w:r>
      <w:r w:rsidRPr="00E02A1C">
        <w:rPr>
          <w:rFonts w:ascii="Arial" w:hAnsi="Arial" w:cs="Arial"/>
          <w:i/>
          <w:sz w:val="24"/>
          <w:szCs w:val="24"/>
        </w:rPr>
        <w:t>Command magazine</w:t>
      </w:r>
      <w:r>
        <w:rPr>
          <w:rFonts w:ascii="Arial" w:hAnsi="Arial" w:cs="Arial"/>
          <w:i/>
          <w:sz w:val="24"/>
          <w:szCs w:val="24"/>
        </w:rPr>
        <w:t xml:space="preserve"> </w:t>
      </w:r>
      <w:r>
        <w:rPr>
          <w:rFonts w:ascii="Arial" w:hAnsi="Arial" w:cs="Arial"/>
          <w:sz w:val="24"/>
          <w:szCs w:val="24"/>
        </w:rPr>
        <w:t>(</w:t>
      </w:r>
      <w:r w:rsidRPr="00E02A1C">
        <w:rPr>
          <w:rFonts w:ascii="Arial" w:hAnsi="Arial" w:cs="Arial"/>
          <w:sz w:val="24"/>
          <w:szCs w:val="24"/>
        </w:rPr>
        <w:t>Nov 2000</w:t>
      </w:r>
      <w:r>
        <w:rPr>
          <w:rFonts w:ascii="Arial" w:hAnsi="Arial" w:cs="Arial"/>
          <w:sz w:val="24"/>
          <w:szCs w:val="24"/>
        </w:rPr>
        <w:t xml:space="preserve">), </w:t>
      </w:r>
      <w:r w:rsidRPr="00E02A1C">
        <w:rPr>
          <w:rFonts w:ascii="Arial" w:hAnsi="Arial" w:cs="Arial"/>
          <w:sz w:val="24"/>
          <w:szCs w:val="24"/>
        </w:rPr>
        <w:t xml:space="preserve">pp.28-32. </w:t>
      </w:r>
      <w:r>
        <w:rPr>
          <w:rFonts w:ascii="Arial" w:hAnsi="Arial" w:cs="Arial"/>
          <w:sz w:val="24"/>
          <w:szCs w:val="24"/>
        </w:rPr>
        <w:t xml:space="preserve"> Available in the Donovan Research Library.  See vertical files.</w:t>
      </w:r>
    </w:p>
    <w:p w:rsidR="00E02A1C" w:rsidRDefault="00E02A1C" w:rsidP="00FE4A6B">
      <w:pPr>
        <w:tabs>
          <w:tab w:val="left" w:pos="2880"/>
        </w:tabs>
        <w:spacing w:after="0" w:line="240" w:lineRule="auto"/>
        <w:ind w:left="2880" w:hanging="2880"/>
        <w:rPr>
          <w:rFonts w:ascii="Arial" w:hAnsi="Arial" w:cs="Arial"/>
          <w:sz w:val="24"/>
          <w:szCs w:val="24"/>
        </w:rPr>
      </w:pPr>
    </w:p>
    <w:p w:rsidR="00FE4A6B" w:rsidRDefault="00FE4A6B" w:rsidP="00FE4A6B">
      <w:pPr>
        <w:tabs>
          <w:tab w:val="left" w:pos="2880"/>
        </w:tabs>
        <w:spacing w:after="0" w:line="240" w:lineRule="auto"/>
        <w:ind w:left="2880" w:hanging="2880"/>
        <w:rPr>
          <w:rFonts w:ascii="Arial" w:hAnsi="Arial" w:cs="Arial"/>
          <w:sz w:val="24"/>
          <w:szCs w:val="24"/>
        </w:rPr>
      </w:pPr>
      <w:r w:rsidRPr="00FE4A6B">
        <w:rPr>
          <w:rFonts w:ascii="Arial" w:hAnsi="Arial" w:cs="Arial"/>
          <w:sz w:val="24"/>
          <w:szCs w:val="24"/>
        </w:rPr>
        <w:t>Whiting, Charles</w:t>
      </w:r>
      <w:r>
        <w:rPr>
          <w:rFonts w:ascii="Arial" w:hAnsi="Arial" w:cs="Arial"/>
          <w:sz w:val="24"/>
          <w:szCs w:val="24"/>
        </w:rPr>
        <w:t xml:space="preserve">, </w:t>
      </w:r>
      <w:r w:rsidRPr="00FE4A6B">
        <w:rPr>
          <w:rFonts w:ascii="Arial" w:hAnsi="Arial" w:cs="Arial"/>
          <w:i/>
          <w:sz w:val="24"/>
          <w:szCs w:val="24"/>
        </w:rPr>
        <w:t xml:space="preserve">48 Hours to </w:t>
      </w:r>
      <w:proofErr w:type="spellStart"/>
      <w:r w:rsidRPr="00FE4A6B">
        <w:rPr>
          <w:rFonts w:ascii="Arial" w:hAnsi="Arial" w:cs="Arial"/>
          <w:i/>
          <w:sz w:val="24"/>
          <w:szCs w:val="24"/>
        </w:rPr>
        <w:t>Hammelburg</w:t>
      </w:r>
      <w:proofErr w:type="spellEnd"/>
      <w:r>
        <w:rPr>
          <w:rFonts w:ascii="Arial" w:hAnsi="Arial" w:cs="Arial"/>
          <w:i/>
          <w:sz w:val="24"/>
          <w:szCs w:val="24"/>
        </w:rPr>
        <w:t xml:space="preserve"> </w:t>
      </w:r>
      <w:r w:rsidRPr="00FE4A6B">
        <w:rPr>
          <w:rFonts w:ascii="Arial" w:hAnsi="Arial" w:cs="Arial"/>
          <w:sz w:val="24"/>
          <w:szCs w:val="24"/>
        </w:rPr>
        <w:t>(New York: Simon &amp; Schuster, 1970</w:t>
      </w:r>
      <w:r>
        <w:rPr>
          <w:rFonts w:ascii="Arial" w:hAnsi="Arial" w:cs="Arial"/>
          <w:sz w:val="24"/>
          <w:szCs w:val="24"/>
        </w:rPr>
        <w:t>)</w:t>
      </w:r>
      <w:r w:rsidRPr="00FE4A6B">
        <w:rPr>
          <w:rFonts w:ascii="Arial" w:hAnsi="Arial" w:cs="Arial"/>
          <w:sz w:val="24"/>
          <w:szCs w:val="24"/>
        </w:rPr>
        <w:t xml:space="preserve">. </w:t>
      </w:r>
    </w:p>
    <w:p w:rsidR="00FE4A6B" w:rsidRPr="00FE4A6B" w:rsidRDefault="00FE4A6B" w:rsidP="00FE4A6B">
      <w:pPr>
        <w:tabs>
          <w:tab w:val="left" w:pos="2880"/>
        </w:tabs>
        <w:spacing w:after="0" w:line="240" w:lineRule="auto"/>
        <w:ind w:left="3600" w:hanging="2880"/>
        <w:rPr>
          <w:rFonts w:ascii="Arial" w:hAnsi="Arial" w:cs="Arial"/>
          <w:sz w:val="24"/>
          <w:szCs w:val="24"/>
        </w:rPr>
      </w:pPr>
      <w:r>
        <w:rPr>
          <w:rFonts w:ascii="Arial" w:hAnsi="Arial" w:cs="Arial"/>
          <w:sz w:val="24"/>
          <w:szCs w:val="24"/>
        </w:rPr>
        <w:t xml:space="preserve">Available in the Donovan Research Library. </w:t>
      </w:r>
      <w:r w:rsidRPr="00FE4A6B">
        <w:rPr>
          <w:rFonts w:ascii="Arial" w:hAnsi="Arial" w:cs="Arial"/>
          <w:sz w:val="24"/>
          <w:szCs w:val="24"/>
        </w:rPr>
        <w:t>D767.681 .W58 1970</w:t>
      </w:r>
    </w:p>
    <w:p w:rsidR="00FE4A6B" w:rsidRPr="00FE4A6B" w:rsidRDefault="00FE4A6B" w:rsidP="00FE4A6B">
      <w:pPr>
        <w:tabs>
          <w:tab w:val="left" w:pos="2880"/>
        </w:tabs>
        <w:spacing w:after="0" w:line="240" w:lineRule="auto"/>
        <w:ind w:left="2880" w:hanging="2880"/>
        <w:rPr>
          <w:rFonts w:ascii="Arial" w:hAnsi="Arial" w:cs="Arial"/>
          <w:sz w:val="24"/>
          <w:szCs w:val="24"/>
        </w:rPr>
      </w:pPr>
    </w:p>
    <w:p w:rsidR="00FE4A6B" w:rsidRPr="00FE4A6B" w:rsidRDefault="00FE4A6B" w:rsidP="00FE4A6B">
      <w:pPr>
        <w:tabs>
          <w:tab w:val="left" w:pos="2880"/>
        </w:tabs>
        <w:spacing w:after="0" w:line="240" w:lineRule="auto"/>
        <w:rPr>
          <w:rFonts w:ascii="Arial" w:hAnsi="Arial" w:cs="Arial"/>
          <w:sz w:val="24"/>
          <w:szCs w:val="24"/>
        </w:rPr>
      </w:pPr>
    </w:p>
    <w:p w:rsidR="002C2902" w:rsidRDefault="002C2902" w:rsidP="0059465E">
      <w:pPr>
        <w:tabs>
          <w:tab w:val="left" w:pos="2880"/>
        </w:tabs>
        <w:spacing w:line="240" w:lineRule="auto"/>
        <w:rPr>
          <w:rFonts w:ascii="Arial" w:hAnsi="Arial" w:cs="Arial"/>
          <w:b/>
          <w:i/>
          <w:sz w:val="24"/>
          <w:szCs w:val="24"/>
        </w:rPr>
      </w:pPr>
      <w:r w:rsidRPr="00413F74">
        <w:rPr>
          <w:rFonts w:ascii="Arial" w:hAnsi="Arial" w:cs="Arial"/>
          <w:b/>
          <w:i/>
          <w:sz w:val="24"/>
          <w:szCs w:val="24"/>
        </w:rPr>
        <w:t xml:space="preserve">Related Search </w:t>
      </w:r>
      <w:r w:rsidR="00413F74" w:rsidRPr="00413F74">
        <w:rPr>
          <w:rFonts w:ascii="Arial" w:hAnsi="Arial" w:cs="Arial"/>
          <w:b/>
          <w:i/>
          <w:sz w:val="24"/>
          <w:szCs w:val="24"/>
        </w:rPr>
        <w:t>Subjects (online and library shelves):</w:t>
      </w:r>
    </w:p>
    <w:p w:rsidR="00526F0D" w:rsidRDefault="00B96C80" w:rsidP="00526F0D">
      <w:pPr>
        <w:tabs>
          <w:tab w:val="left" w:pos="2880"/>
        </w:tabs>
        <w:spacing w:after="0" w:line="240" w:lineRule="auto"/>
        <w:rPr>
          <w:rFonts w:ascii="Arial" w:hAnsi="Arial" w:cs="Arial"/>
          <w:sz w:val="24"/>
          <w:szCs w:val="24"/>
        </w:rPr>
      </w:pPr>
      <w:r>
        <w:rPr>
          <w:rFonts w:ascii="Arial" w:hAnsi="Arial" w:cs="Arial"/>
          <w:sz w:val="24"/>
          <w:szCs w:val="24"/>
        </w:rPr>
        <w:t>Abraham J. Baum</w:t>
      </w:r>
    </w:p>
    <w:p w:rsidR="00B96C80" w:rsidRDefault="00B96C80" w:rsidP="00526F0D">
      <w:pPr>
        <w:tabs>
          <w:tab w:val="left" w:pos="2880"/>
        </w:tabs>
        <w:spacing w:after="0" w:line="240" w:lineRule="auto"/>
        <w:rPr>
          <w:rFonts w:ascii="Arial" w:hAnsi="Arial" w:cs="Arial"/>
          <w:sz w:val="24"/>
          <w:szCs w:val="24"/>
        </w:rPr>
      </w:pPr>
      <w:r>
        <w:rPr>
          <w:rFonts w:ascii="Arial" w:hAnsi="Arial" w:cs="Arial"/>
          <w:sz w:val="24"/>
          <w:szCs w:val="24"/>
        </w:rPr>
        <w:t>Task Force Baum</w:t>
      </w:r>
    </w:p>
    <w:p w:rsidR="00B96C80" w:rsidRDefault="00B96C80" w:rsidP="00526F0D">
      <w:pPr>
        <w:tabs>
          <w:tab w:val="left" w:pos="2880"/>
        </w:tabs>
        <w:spacing w:after="0" w:line="240" w:lineRule="auto"/>
        <w:rPr>
          <w:rFonts w:ascii="Arial" w:hAnsi="Arial" w:cs="Arial"/>
          <w:sz w:val="24"/>
          <w:szCs w:val="24"/>
        </w:rPr>
      </w:pPr>
      <w:r>
        <w:rPr>
          <w:rFonts w:ascii="Arial" w:hAnsi="Arial" w:cs="Arial"/>
          <w:sz w:val="24"/>
          <w:szCs w:val="24"/>
        </w:rPr>
        <w:t xml:space="preserve">Camp </w:t>
      </w:r>
      <w:proofErr w:type="spellStart"/>
      <w:r>
        <w:rPr>
          <w:rFonts w:ascii="Arial" w:hAnsi="Arial" w:cs="Arial"/>
          <w:sz w:val="24"/>
          <w:szCs w:val="24"/>
        </w:rPr>
        <w:t>Hammelburg</w:t>
      </w:r>
      <w:proofErr w:type="spellEnd"/>
    </w:p>
    <w:p w:rsidR="00B96C80" w:rsidRDefault="00B96C80" w:rsidP="00526F0D">
      <w:pPr>
        <w:tabs>
          <w:tab w:val="left" w:pos="2880"/>
        </w:tabs>
        <w:spacing w:after="0" w:line="240" w:lineRule="auto"/>
        <w:rPr>
          <w:rFonts w:ascii="Arial" w:hAnsi="Arial" w:cs="Arial"/>
          <w:sz w:val="24"/>
          <w:szCs w:val="24"/>
        </w:rPr>
      </w:pPr>
      <w:r>
        <w:rPr>
          <w:rFonts w:ascii="Arial" w:hAnsi="Arial" w:cs="Arial"/>
          <w:sz w:val="24"/>
          <w:szCs w:val="24"/>
        </w:rPr>
        <w:t>OFLAG XIII-B</w:t>
      </w:r>
    </w:p>
    <w:p w:rsidR="00B96C80" w:rsidRDefault="00B96C80" w:rsidP="00526F0D">
      <w:pPr>
        <w:tabs>
          <w:tab w:val="left" w:pos="2880"/>
        </w:tabs>
        <w:spacing w:after="0" w:line="240" w:lineRule="auto"/>
        <w:rPr>
          <w:rFonts w:ascii="Arial" w:hAnsi="Arial" w:cs="Arial"/>
          <w:sz w:val="24"/>
          <w:szCs w:val="24"/>
        </w:rPr>
      </w:pPr>
      <w:r>
        <w:rPr>
          <w:rFonts w:ascii="Arial" w:hAnsi="Arial" w:cs="Arial"/>
          <w:sz w:val="24"/>
          <w:szCs w:val="24"/>
        </w:rPr>
        <w:t>37</w:t>
      </w:r>
      <w:r w:rsidRPr="00B96C80">
        <w:rPr>
          <w:rFonts w:ascii="Arial" w:hAnsi="Arial" w:cs="Arial"/>
          <w:sz w:val="24"/>
          <w:szCs w:val="24"/>
          <w:vertAlign w:val="superscript"/>
        </w:rPr>
        <w:t>th</w:t>
      </w:r>
      <w:r>
        <w:rPr>
          <w:rFonts w:ascii="Arial" w:hAnsi="Arial" w:cs="Arial"/>
          <w:sz w:val="24"/>
          <w:szCs w:val="24"/>
        </w:rPr>
        <w:t xml:space="preserve"> Tank Battalion </w:t>
      </w:r>
    </w:p>
    <w:p w:rsidR="00B96C80" w:rsidRDefault="00B96C80" w:rsidP="00526F0D">
      <w:pPr>
        <w:tabs>
          <w:tab w:val="left" w:pos="2880"/>
        </w:tabs>
        <w:spacing w:after="0" w:line="240" w:lineRule="auto"/>
        <w:rPr>
          <w:rFonts w:ascii="Arial" w:hAnsi="Arial" w:cs="Arial"/>
          <w:sz w:val="24"/>
          <w:szCs w:val="24"/>
        </w:rPr>
      </w:pPr>
      <w:r>
        <w:rPr>
          <w:rFonts w:ascii="Arial" w:hAnsi="Arial" w:cs="Arial"/>
          <w:sz w:val="24"/>
          <w:szCs w:val="24"/>
        </w:rPr>
        <w:t>10</w:t>
      </w:r>
      <w:r w:rsidRPr="00B96C80">
        <w:rPr>
          <w:rFonts w:ascii="Arial" w:hAnsi="Arial" w:cs="Arial"/>
          <w:sz w:val="24"/>
          <w:szCs w:val="24"/>
          <w:vertAlign w:val="superscript"/>
        </w:rPr>
        <w:t>th</w:t>
      </w:r>
      <w:r>
        <w:rPr>
          <w:rFonts w:ascii="Arial" w:hAnsi="Arial" w:cs="Arial"/>
          <w:sz w:val="24"/>
          <w:szCs w:val="24"/>
        </w:rPr>
        <w:t xml:space="preserve"> Armored Infantry Battalion </w:t>
      </w:r>
    </w:p>
    <w:p w:rsidR="006568F7" w:rsidRDefault="006568F7" w:rsidP="00526F0D">
      <w:pPr>
        <w:tabs>
          <w:tab w:val="left" w:pos="2880"/>
        </w:tabs>
        <w:spacing w:after="0" w:line="240" w:lineRule="auto"/>
        <w:rPr>
          <w:rFonts w:ascii="Arial" w:hAnsi="Arial" w:cs="Arial"/>
          <w:sz w:val="24"/>
          <w:szCs w:val="24"/>
        </w:rPr>
      </w:pPr>
      <w:r>
        <w:rPr>
          <w:rFonts w:ascii="Arial" w:hAnsi="Arial" w:cs="Arial"/>
          <w:sz w:val="24"/>
          <w:szCs w:val="24"/>
        </w:rPr>
        <w:t xml:space="preserve">Hauptmann Walter </w:t>
      </w:r>
      <w:proofErr w:type="spellStart"/>
      <w:r>
        <w:rPr>
          <w:rFonts w:ascii="Arial" w:hAnsi="Arial" w:cs="Arial"/>
          <w:sz w:val="24"/>
          <w:szCs w:val="24"/>
        </w:rPr>
        <w:t>Eggemann</w:t>
      </w:r>
      <w:proofErr w:type="spellEnd"/>
    </w:p>
    <w:p w:rsidR="00526F0D" w:rsidRDefault="00526F0D" w:rsidP="00526F0D">
      <w:pPr>
        <w:tabs>
          <w:tab w:val="left" w:pos="2880"/>
        </w:tabs>
        <w:spacing w:after="0" w:line="240" w:lineRule="auto"/>
        <w:rPr>
          <w:rFonts w:ascii="Arial" w:hAnsi="Arial" w:cs="Arial"/>
          <w:sz w:val="24"/>
          <w:szCs w:val="24"/>
        </w:rPr>
      </w:pPr>
    </w:p>
    <w:p w:rsidR="00526F0D" w:rsidRPr="00526F0D" w:rsidRDefault="00526F0D" w:rsidP="0059465E">
      <w:pPr>
        <w:tabs>
          <w:tab w:val="left" w:pos="2880"/>
        </w:tabs>
        <w:spacing w:line="240" w:lineRule="auto"/>
        <w:rPr>
          <w:rFonts w:ascii="Arial" w:hAnsi="Arial" w:cs="Arial"/>
          <w:sz w:val="24"/>
          <w:szCs w:val="24"/>
        </w:rPr>
      </w:pPr>
    </w:p>
    <w:p w:rsidR="00526F0D" w:rsidRPr="00413F74" w:rsidRDefault="00526F0D" w:rsidP="0059465E">
      <w:pPr>
        <w:tabs>
          <w:tab w:val="left" w:pos="2880"/>
        </w:tabs>
        <w:spacing w:line="240" w:lineRule="auto"/>
        <w:rPr>
          <w:rFonts w:ascii="Arial" w:hAnsi="Arial" w:cs="Arial"/>
          <w:b/>
          <w:i/>
          <w:sz w:val="24"/>
          <w:szCs w:val="24"/>
        </w:rPr>
      </w:pPr>
    </w:p>
    <w:p w:rsidR="00312F41" w:rsidRPr="0059465E" w:rsidRDefault="00312F41" w:rsidP="0059465E">
      <w:pPr>
        <w:spacing w:after="0" w:line="240" w:lineRule="auto"/>
        <w:rPr>
          <w:rFonts w:ascii="Arial" w:hAnsi="Arial" w:cs="Arial"/>
          <w:sz w:val="24"/>
          <w:szCs w:val="24"/>
        </w:rPr>
      </w:pPr>
    </w:p>
    <w:p w:rsidR="0059465E" w:rsidRDefault="0059465E" w:rsidP="00A0594A">
      <w:pPr>
        <w:spacing w:after="0" w:line="240" w:lineRule="auto"/>
        <w:rPr>
          <w:rFonts w:ascii="Arial" w:hAnsi="Arial" w:cs="Arial"/>
          <w:sz w:val="24"/>
          <w:szCs w:val="24"/>
        </w:rPr>
      </w:pPr>
    </w:p>
    <w:p w:rsidR="0059465E" w:rsidRDefault="0059465E" w:rsidP="00A0594A">
      <w:pPr>
        <w:spacing w:after="0" w:line="240" w:lineRule="auto"/>
        <w:rPr>
          <w:rFonts w:ascii="Arial" w:hAnsi="Arial" w:cs="Arial"/>
          <w:sz w:val="24"/>
          <w:szCs w:val="24"/>
        </w:rPr>
      </w:pPr>
    </w:p>
    <w:p w:rsidR="00E3161B" w:rsidRDefault="00E3161B" w:rsidP="00A0594A">
      <w:pPr>
        <w:spacing w:after="0" w:line="240" w:lineRule="auto"/>
        <w:rPr>
          <w:rFonts w:ascii="Arial" w:hAnsi="Arial" w:cs="Arial"/>
          <w:sz w:val="24"/>
          <w:szCs w:val="24"/>
        </w:rPr>
      </w:pPr>
    </w:p>
    <w:p w:rsidR="00E3161B" w:rsidRDefault="00E3161B" w:rsidP="00A0594A">
      <w:pPr>
        <w:spacing w:after="0" w:line="240" w:lineRule="auto"/>
        <w:rPr>
          <w:rFonts w:ascii="Arial" w:hAnsi="Arial" w:cs="Arial"/>
          <w:sz w:val="24"/>
          <w:szCs w:val="24"/>
        </w:rPr>
      </w:pPr>
    </w:p>
    <w:p w:rsidR="00E3161B" w:rsidRDefault="00E3161B" w:rsidP="00A0594A">
      <w:pPr>
        <w:spacing w:after="0" w:line="240" w:lineRule="auto"/>
        <w:rPr>
          <w:rFonts w:ascii="Arial" w:hAnsi="Arial" w:cs="Arial"/>
          <w:sz w:val="24"/>
          <w:szCs w:val="24"/>
        </w:rPr>
      </w:pPr>
    </w:p>
    <w:p w:rsidR="00340756" w:rsidRDefault="00340756" w:rsidP="00A0594A">
      <w:pPr>
        <w:spacing w:after="0" w:line="240" w:lineRule="auto"/>
        <w:rPr>
          <w:rFonts w:ascii="Arial" w:hAnsi="Arial" w:cs="Arial"/>
          <w:sz w:val="24"/>
          <w:szCs w:val="24"/>
        </w:rPr>
      </w:pPr>
    </w:p>
    <w:p w:rsidR="00340756" w:rsidRDefault="00340756" w:rsidP="00A0594A">
      <w:pPr>
        <w:spacing w:after="0" w:line="240" w:lineRule="auto"/>
        <w:rPr>
          <w:rFonts w:ascii="Arial" w:hAnsi="Arial" w:cs="Arial"/>
          <w:sz w:val="24"/>
          <w:szCs w:val="24"/>
        </w:rPr>
      </w:pPr>
    </w:p>
    <w:p w:rsidR="00991017" w:rsidRPr="00A0594A" w:rsidRDefault="00991017" w:rsidP="005C41E1">
      <w:pPr>
        <w:spacing w:after="0" w:line="240" w:lineRule="auto"/>
        <w:rPr>
          <w:rFonts w:ascii="Arial" w:hAnsi="Arial" w:cs="Arial"/>
          <w:sz w:val="24"/>
          <w:szCs w:val="24"/>
        </w:rPr>
      </w:pPr>
    </w:p>
    <w:sectPr w:rsidR="00991017" w:rsidRPr="00A0594A" w:rsidSect="006F1EC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2F41" w:rsidRDefault="00312F41" w:rsidP="00C86806">
      <w:pPr>
        <w:spacing w:after="0" w:line="240" w:lineRule="auto"/>
      </w:pPr>
      <w:r>
        <w:separator/>
      </w:r>
    </w:p>
  </w:endnote>
  <w:endnote w:type="continuationSeparator" w:id="0">
    <w:p w:rsidR="00312F41" w:rsidRDefault="00312F41" w:rsidP="00C868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F41" w:rsidRDefault="00312F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21568"/>
      <w:docPartObj>
        <w:docPartGallery w:val="Page Numbers (Bottom of Page)"/>
        <w:docPartUnique/>
      </w:docPartObj>
    </w:sdtPr>
    <w:sdtEndPr/>
    <w:sdtContent>
      <w:p w:rsidR="00312F41" w:rsidRDefault="004B27E9">
        <w:pPr>
          <w:pStyle w:val="Footer"/>
          <w:jc w:val="center"/>
        </w:pPr>
        <w:r>
          <w:rPr>
            <w:noProof/>
          </w:rPr>
          <w:fldChar w:fldCharType="begin"/>
        </w:r>
        <w:r>
          <w:rPr>
            <w:noProof/>
          </w:rPr>
          <w:instrText xml:space="preserve"> PAGE   \* MERGEFORMAT </w:instrText>
        </w:r>
        <w:r>
          <w:rPr>
            <w:noProof/>
          </w:rPr>
          <w:fldChar w:fldCharType="separate"/>
        </w:r>
        <w:r w:rsidR="00256F58">
          <w:rPr>
            <w:noProof/>
          </w:rPr>
          <w:t>2</w:t>
        </w:r>
        <w:r>
          <w:rPr>
            <w:noProof/>
          </w:rPr>
          <w:fldChar w:fldCharType="end"/>
        </w:r>
      </w:p>
    </w:sdtContent>
  </w:sdt>
  <w:p w:rsidR="00312F41" w:rsidRDefault="00312F4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F41" w:rsidRDefault="00312F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2F41" w:rsidRDefault="00312F41" w:rsidP="00C86806">
      <w:pPr>
        <w:spacing w:after="0" w:line="240" w:lineRule="auto"/>
      </w:pPr>
      <w:r>
        <w:separator/>
      </w:r>
    </w:p>
  </w:footnote>
  <w:footnote w:type="continuationSeparator" w:id="0">
    <w:p w:rsidR="00312F41" w:rsidRDefault="00312F41" w:rsidP="00C868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F41" w:rsidRDefault="00312F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b/>
        <w:i/>
        <w:sz w:val="32"/>
        <w:szCs w:val="32"/>
      </w:rPr>
      <w:alias w:val="Title"/>
      <w:id w:val="77738743"/>
      <w:placeholder>
        <w:docPart w:val="9AD4EF763D374CBB98A9A99E1CEB2FF8"/>
      </w:placeholder>
      <w:dataBinding w:prefixMappings="xmlns:ns0='http://schemas.openxmlformats.org/package/2006/metadata/core-properties' xmlns:ns1='http://purl.org/dc/elements/1.1/'" w:xpath="/ns0:coreProperties[1]/ns1:title[1]" w:storeItemID="{6C3C8BC8-F283-45AE-878A-BAB7291924A1}"/>
      <w:text/>
    </w:sdtPr>
    <w:sdtEndPr/>
    <w:sdtContent>
      <w:p w:rsidR="00312F41" w:rsidRDefault="00312F41">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E36CC4">
          <w:rPr>
            <w:rFonts w:asciiTheme="majorHAnsi" w:eastAsiaTheme="majorEastAsia" w:hAnsiTheme="majorHAnsi" w:cstheme="majorBidi"/>
            <w:b/>
            <w:i/>
            <w:sz w:val="32"/>
            <w:szCs w:val="32"/>
          </w:rPr>
          <w:t>Armor Branch Historian</w:t>
        </w:r>
      </w:p>
    </w:sdtContent>
  </w:sdt>
  <w:p w:rsidR="00312F41" w:rsidRDefault="00312F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F41" w:rsidRDefault="00312F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E406C"/>
    <w:multiLevelType w:val="hybridMultilevel"/>
    <w:tmpl w:val="F806C2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DB447C"/>
    <w:multiLevelType w:val="hybridMultilevel"/>
    <w:tmpl w:val="D8FCB3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FD1052C"/>
    <w:multiLevelType w:val="hybridMultilevel"/>
    <w:tmpl w:val="57AE0C2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CB539E"/>
    <w:multiLevelType w:val="hybridMultilevel"/>
    <w:tmpl w:val="B94879E2"/>
    <w:lvl w:ilvl="0" w:tplc="EB4ECEBE">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64B6FBC"/>
    <w:multiLevelType w:val="hybridMultilevel"/>
    <w:tmpl w:val="8F32E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BE7FAE"/>
    <w:multiLevelType w:val="hybridMultilevel"/>
    <w:tmpl w:val="32EE4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C77114"/>
    <w:multiLevelType w:val="hybridMultilevel"/>
    <w:tmpl w:val="6262A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34444D"/>
    <w:multiLevelType w:val="hybridMultilevel"/>
    <w:tmpl w:val="30546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CB36F5"/>
    <w:multiLevelType w:val="hybridMultilevel"/>
    <w:tmpl w:val="11228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F91464"/>
    <w:multiLevelType w:val="hybridMultilevel"/>
    <w:tmpl w:val="E1E80024"/>
    <w:lvl w:ilvl="0" w:tplc="EB4ECEBE">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80C7E81"/>
    <w:multiLevelType w:val="hybridMultilevel"/>
    <w:tmpl w:val="BD2E28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E8A1D32"/>
    <w:multiLevelType w:val="hybridMultilevel"/>
    <w:tmpl w:val="57B2B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4455F6"/>
    <w:multiLevelType w:val="hybridMultilevel"/>
    <w:tmpl w:val="C00E5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CA3C27"/>
    <w:multiLevelType w:val="hybridMultilevel"/>
    <w:tmpl w:val="1624C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E76A77"/>
    <w:multiLevelType w:val="hybridMultilevel"/>
    <w:tmpl w:val="B6B27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AF5C13"/>
    <w:multiLevelType w:val="hybridMultilevel"/>
    <w:tmpl w:val="A34413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DD6E9F"/>
    <w:multiLevelType w:val="hybridMultilevel"/>
    <w:tmpl w:val="34644946"/>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7" w15:restartNumberingAfterBreak="0">
    <w:nsid w:val="4B844DC6"/>
    <w:multiLevelType w:val="hybridMultilevel"/>
    <w:tmpl w:val="F9C0E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F30460"/>
    <w:multiLevelType w:val="hybridMultilevel"/>
    <w:tmpl w:val="0F6CF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D21A8B"/>
    <w:multiLevelType w:val="hybridMultilevel"/>
    <w:tmpl w:val="FFAE67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14603B"/>
    <w:multiLevelType w:val="hybridMultilevel"/>
    <w:tmpl w:val="06067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8F0F3C"/>
    <w:multiLevelType w:val="hybridMultilevel"/>
    <w:tmpl w:val="80BE6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A97B7E"/>
    <w:multiLevelType w:val="hybridMultilevel"/>
    <w:tmpl w:val="2A5A0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B65EFE"/>
    <w:multiLevelType w:val="hybridMultilevel"/>
    <w:tmpl w:val="E320C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5205B4"/>
    <w:multiLevelType w:val="hybridMultilevel"/>
    <w:tmpl w:val="09904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21"/>
  </w:num>
  <w:num w:numId="4">
    <w:abstractNumId w:val="23"/>
  </w:num>
  <w:num w:numId="5">
    <w:abstractNumId w:val="13"/>
  </w:num>
  <w:num w:numId="6">
    <w:abstractNumId w:val="18"/>
  </w:num>
  <w:num w:numId="7">
    <w:abstractNumId w:val="17"/>
  </w:num>
  <w:num w:numId="8">
    <w:abstractNumId w:val="24"/>
  </w:num>
  <w:num w:numId="9">
    <w:abstractNumId w:val="20"/>
  </w:num>
  <w:num w:numId="10">
    <w:abstractNumId w:val="8"/>
  </w:num>
  <w:num w:numId="11">
    <w:abstractNumId w:val="1"/>
  </w:num>
  <w:num w:numId="12">
    <w:abstractNumId w:val="12"/>
  </w:num>
  <w:num w:numId="13">
    <w:abstractNumId w:val="11"/>
  </w:num>
  <w:num w:numId="14">
    <w:abstractNumId w:val="22"/>
  </w:num>
  <w:num w:numId="15">
    <w:abstractNumId w:val="9"/>
  </w:num>
  <w:num w:numId="16">
    <w:abstractNumId w:val="10"/>
  </w:num>
  <w:num w:numId="17">
    <w:abstractNumId w:val="3"/>
  </w:num>
  <w:num w:numId="18">
    <w:abstractNumId w:val="0"/>
  </w:num>
  <w:num w:numId="19">
    <w:abstractNumId w:val="4"/>
  </w:num>
  <w:num w:numId="20">
    <w:abstractNumId w:val="16"/>
  </w:num>
  <w:num w:numId="21">
    <w:abstractNumId w:val="2"/>
  </w:num>
  <w:num w:numId="22">
    <w:abstractNumId w:val="19"/>
  </w:num>
  <w:num w:numId="23">
    <w:abstractNumId w:val="5"/>
  </w:num>
  <w:num w:numId="24">
    <w:abstractNumId w:val="14"/>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94A"/>
    <w:rsid w:val="0002436E"/>
    <w:rsid w:val="00035DC8"/>
    <w:rsid w:val="00053875"/>
    <w:rsid w:val="00053D8A"/>
    <w:rsid w:val="00084D4F"/>
    <w:rsid w:val="000A1932"/>
    <w:rsid w:val="000A2406"/>
    <w:rsid w:val="000E36E0"/>
    <w:rsid w:val="001169F0"/>
    <w:rsid w:val="00140703"/>
    <w:rsid w:val="00173AFD"/>
    <w:rsid w:val="0019229C"/>
    <w:rsid w:val="001A7B50"/>
    <w:rsid w:val="002125B7"/>
    <w:rsid w:val="00213DEE"/>
    <w:rsid w:val="00256F58"/>
    <w:rsid w:val="002B6D9F"/>
    <w:rsid w:val="002C2902"/>
    <w:rsid w:val="002D2C66"/>
    <w:rsid w:val="00312F41"/>
    <w:rsid w:val="00340756"/>
    <w:rsid w:val="00370343"/>
    <w:rsid w:val="00413F74"/>
    <w:rsid w:val="00446302"/>
    <w:rsid w:val="004730E2"/>
    <w:rsid w:val="004903BD"/>
    <w:rsid w:val="004B27E9"/>
    <w:rsid w:val="00510008"/>
    <w:rsid w:val="005170EF"/>
    <w:rsid w:val="00526F0D"/>
    <w:rsid w:val="0059465E"/>
    <w:rsid w:val="005C3D73"/>
    <w:rsid w:val="005C41E1"/>
    <w:rsid w:val="005E6796"/>
    <w:rsid w:val="00602E4F"/>
    <w:rsid w:val="006568F7"/>
    <w:rsid w:val="00660D69"/>
    <w:rsid w:val="006E0A9C"/>
    <w:rsid w:val="006F1EC3"/>
    <w:rsid w:val="0070371B"/>
    <w:rsid w:val="007D19AC"/>
    <w:rsid w:val="007E00D7"/>
    <w:rsid w:val="007E2867"/>
    <w:rsid w:val="007F6F78"/>
    <w:rsid w:val="00851892"/>
    <w:rsid w:val="00860A53"/>
    <w:rsid w:val="00861CD3"/>
    <w:rsid w:val="008C45A4"/>
    <w:rsid w:val="00981271"/>
    <w:rsid w:val="00991017"/>
    <w:rsid w:val="009E55F8"/>
    <w:rsid w:val="00A0594A"/>
    <w:rsid w:val="00A76858"/>
    <w:rsid w:val="00AA1C09"/>
    <w:rsid w:val="00AE6097"/>
    <w:rsid w:val="00B57C89"/>
    <w:rsid w:val="00B96C80"/>
    <w:rsid w:val="00C15700"/>
    <w:rsid w:val="00C6681E"/>
    <w:rsid w:val="00C66A82"/>
    <w:rsid w:val="00C86806"/>
    <w:rsid w:val="00CC4090"/>
    <w:rsid w:val="00CE36AF"/>
    <w:rsid w:val="00D07FA4"/>
    <w:rsid w:val="00D96F62"/>
    <w:rsid w:val="00DD297E"/>
    <w:rsid w:val="00DE536B"/>
    <w:rsid w:val="00E02A1C"/>
    <w:rsid w:val="00E3161B"/>
    <w:rsid w:val="00E36CC4"/>
    <w:rsid w:val="00E561C6"/>
    <w:rsid w:val="00EC308E"/>
    <w:rsid w:val="00ED4AC1"/>
    <w:rsid w:val="00F40B8F"/>
    <w:rsid w:val="00F450B1"/>
    <w:rsid w:val="00F761C0"/>
    <w:rsid w:val="00FA6124"/>
    <w:rsid w:val="00FE4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FEE536-B97B-4D0D-95DF-7E74F8319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E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03BD"/>
    <w:pPr>
      <w:ind w:left="720"/>
      <w:contextualSpacing/>
    </w:pPr>
  </w:style>
  <w:style w:type="paragraph" w:styleId="Header">
    <w:name w:val="header"/>
    <w:basedOn w:val="Normal"/>
    <w:link w:val="HeaderChar"/>
    <w:uiPriority w:val="99"/>
    <w:unhideWhenUsed/>
    <w:rsid w:val="00C868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6806"/>
  </w:style>
  <w:style w:type="paragraph" w:styleId="Footer">
    <w:name w:val="footer"/>
    <w:basedOn w:val="Normal"/>
    <w:link w:val="FooterChar"/>
    <w:uiPriority w:val="99"/>
    <w:unhideWhenUsed/>
    <w:rsid w:val="00C868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6806"/>
  </w:style>
  <w:style w:type="character" w:styleId="Hyperlink">
    <w:name w:val="Hyperlink"/>
    <w:basedOn w:val="DefaultParagraphFont"/>
    <w:uiPriority w:val="99"/>
    <w:unhideWhenUsed/>
    <w:rsid w:val="00413F74"/>
    <w:rPr>
      <w:color w:val="0000FF" w:themeColor="hyperlink"/>
      <w:u w:val="single"/>
    </w:rPr>
  </w:style>
  <w:style w:type="paragraph" w:styleId="BalloonText">
    <w:name w:val="Balloon Text"/>
    <w:basedOn w:val="Normal"/>
    <w:link w:val="BalloonTextChar"/>
    <w:uiPriority w:val="99"/>
    <w:semiHidden/>
    <w:unhideWhenUsed/>
    <w:rsid w:val="00E36C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6CC4"/>
    <w:rPr>
      <w:rFonts w:ascii="Tahoma" w:hAnsi="Tahoma" w:cs="Tahoma"/>
      <w:sz w:val="16"/>
      <w:szCs w:val="16"/>
    </w:rPr>
  </w:style>
  <w:style w:type="paragraph" w:customStyle="1" w:styleId="Default">
    <w:name w:val="Default"/>
    <w:rsid w:val="007E00D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DefaultParagraphFont"/>
    <w:rsid w:val="007D19AC"/>
  </w:style>
  <w:style w:type="character" w:styleId="FollowedHyperlink">
    <w:name w:val="FollowedHyperlink"/>
    <w:basedOn w:val="DefaultParagraphFont"/>
    <w:uiPriority w:val="99"/>
    <w:semiHidden/>
    <w:unhideWhenUsed/>
    <w:rsid w:val="005C41E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benning.army.mil/Library/"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AD4EF763D374CBB98A9A99E1CEB2FF8"/>
        <w:category>
          <w:name w:val="General"/>
          <w:gallery w:val="placeholder"/>
        </w:category>
        <w:types>
          <w:type w:val="bbPlcHdr"/>
        </w:types>
        <w:behaviors>
          <w:behavior w:val="content"/>
        </w:behaviors>
        <w:guid w:val="{E8573A73-F878-4845-8166-ED082E2ABBE6}"/>
      </w:docPartPr>
      <w:docPartBody>
        <w:p w:rsidR="00A0641E" w:rsidRDefault="000D5012" w:rsidP="000D5012">
          <w:pPr>
            <w:pStyle w:val="9AD4EF763D374CBB98A9A99E1CEB2FF8"/>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0D5012"/>
    <w:rsid w:val="000D5012"/>
    <w:rsid w:val="0054344F"/>
    <w:rsid w:val="009C3CA3"/>
    <w:rsid w:val="00A06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64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AD4EF763D374CBB98A9A99E1CEB2FF8">
    <w:name w:val="9AD4EF763D374CBB98A9A99E1CEB2FF8"/>
    <w:rsid w:val="000D50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469</Words>
  <Characters>2676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Armor Branch Historian</vt:lpstr>
    </vt:vector>
  </TitlesOfParts>
  <Company>United States Army</Company>
  <LinksUpToDate>false</LinksUpToDate>
  <CharactersWithSpaces>3139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Armor Branch Historian</dc:title>
  <dc:creator>robert.s.cameron</dc:creator>
  <cp:lastModifiedBy>Cameron, Robert S Dr CIV USA TRADOC</cp:lastModifiedBy>
  <cp:revision>8</cp:revision>
  <dcterms:created xsi:type="dcterms:W3CDTF">2018-08-22T20:54:00Z</dcterms:created>
  <dcterms:modified xsi:type="dcterms:W3CDTF">2018-09-10T19:36:00Z</dcterms:modified>
</cp:coreProperties>
</file>